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18F43" w14:textId="69F381A7" w:rsidR="000361E4" w:rsidRDefault="000361E4" w:rsidP="00854FCE">
      <w:pPr>
        <w:jc w:val="center"/>
        <w:rPr>
          <w:rFonts w:ascii="Times New Roman" w:hAnsi="Times New Roman" w:cs="Times New Roman"/>
          <w:b/>
          <w:sz w:val="24"/>
          <w:szCs w:val="24"/>
        </w:rPr>
      </w:pPr>
      <w:r>
        <w:rPr>
          <w:rFonts w:ascii="Times New Roman" w:hAnsi="Times New Roman" w:cs="Times New Roman"/>
          <w:b/>
          <w:sz w:val="24"/>
          <w:szCs w:val="24"/>
        </w:rPr>
        <w:t xml:space="preserve">VIDAS RECICLADAS: </w:t>
      </w:r>
      <w:r w:rsidRPr="000361E4">
        <w:rPr>
          <w:rFonts w:ascii="Times New Roman" w:hAnsi="Times New Roman" w:cs="Times New Roman"/>
          <w:b/>
          <w:sz w:val="24"/>
          <w:szCs w:val="24"/>
        </w:rPr>
        <w:t xml:space="preserve">VULNERABILIDADE E RISCO SOCIAL </w:t>
      </w:r>
      <w:r>
        <w:rPr>
          <w:rFonts w:ascii="Times New Roman" w:hAnsi="Times New Roman" w:cs="Times New Roman"/>
          <w:b/>
          <w:sz w:val="24"/>
          <w:szCs w:val="24"/>
        </w:rPr>
        <w:t xml:space="preserve">A PARTIR DE </w:t>
      </w:r>
      <w:r w:rsidRPr="000361E4">
        <w:rPr>
          <w:rFonts w:ascii="Times New Roman" w:hAnsi="Times New Roman" w:cs="Times New Roman"/>
          <w:b/>
          <w:sz w:val="24"/>
          <w:szCs w:val="24"/>
        </w:rPr>
        <w:t xml:space="preserve">NARRATIVAS </w:t>
      </w:r>
      <w:r>
        <w:rPr>
          <w:rFonts w:ascii="Times New Roman" w:hAnsi="Times New Roman" w:cs="Times New Roman"/>
          <w:b/>
          <w:sz w:val="24"/>
          <w:szCs w:val="24"/>
        </w:rPr>
        <w:t>D</w:t>
      </w:r>
      <w:r w:rsidR="00A92EC4">
        <w:rPr>
          <w:rFonts w:ascii="Times New Roman" w:hAnsi="Times New Roman" w:cs="Times New Roman"/>
          <w:b/>
          <w:sz w:val="24"/>
          <w:szCs w:val="24"/>
        </w:rPr>
        <w:t>E</w:t>
      </w:r>
      <w:r>
        <w:rPr>
          <w:rFonts w:ascii="Times New Roman" w:hAnsi="Times New Roman" w:cs="Times New Roman"/>
          <w:b/>
          <w:sz w:val="24"/>
          <w:szCs w:val="24"/>
        </w:rPr>
        <w:t xml:space="preserve"> CATADORES</w:t>
      </w:r>
      <w:r w:rsidR="00A92EC4">
        <w:rPr>
          <w:rFonts w:ascii="Times New Roman" w:hAnsi="Times New Roman" w:cs="Times New Roman"/>
          <w:b/>
          <w:sz w:val="24"/>
          <w:szCs w:val="24"/>
        </w:rPr>
        <w:t xml:space="preserve"> E CATADORAS</w:t>
      </w:r>
      <w:r>
        <w:rPr>
          <w:rFonts w:ascii="Times New Roman" w:hAnsi="Times New Roman" w:cs="Times New Roman"/>
          <w:b/>
          <w:sz w:val="24"/>
          <w:szCs w:val="24"/>
        </w:rPr>
        <w:t xml:space="preserve"> DE RESÍDUOS SÓLIDOS DE CAXIAS DO SUL</w:t>
      </w:r>
      <w:r w:rsidR="00953B62">
        <w:rPr>
          <w:rStyle w:val="Refdenotaderodap"/>
          <w:rFonts w:ascii="Times New Roman" w:hAnsi="Times New Roman" w:cs="Times New Roman"/>
          <w:b/>
          <w:sz w:val="24"/>
          <w:szCs w:val="24"/>
        </w:rPr>
        <w:footnoteReference w:id="1"/>
      </w:r>
    </w:p>
    <w:p w14:paraId="58536510" w14:textId="6BFD57D7" w:rsidR="005F16D1" w:rsidRDefault="00854FCE" w:rsidP="00854FCE">
      <w:pPr>
        <w:spacing w:after="0" w:line="240" w:lineRule="auto"/>
        <w:jc w:val="center"/>
        <w:rPr>
          <w:rFonts w:ascii="Times New Roman" w:eastAsia="Times New Roman" w:hAnsi="Times New Roman" w:cs="Times New Roman"/>
          <w:sz w:val="24"/>
          <w:szCs w:val="24"/>
          <w:lang w:val="en-US" w:eastAsia="es-AR"/>
        </w:rPr>
      </w:pPr>
      <w:r w:rsidRPr="00FD6A89">
        <w:rPr>
          <w:rFonts w:ascii="Times New Roman" w:eastAsia="Times New Roman" w:hAnsi="Times New Roman" w:cs="Times New Roman"/>
          <w:b/>
          <w:bCs/>
          <w:sz w:val="24"/>
          <w:szCs w:val="24"/>
          <w:lang w:val="en-US" w:eastAsia="es-AR"/>
        </w:rPr>
        <w:t>RECYCLED LIVES: VULNERABILITY AND SOCIAL RISK SINCE THE NARRATIVES OF WASTE PICKERS FROM CAXIAS DO SUL</w:t>
      </w:r>
    </w:p>
    <w:p w14:paraId="711FC85E" w14:textId="610086BB" w:rsidR="00854FCE" w:rsidRDefault="00854FCE" w:rsidP="00854FCE">
      <w:pPr>
        <w:spacing w:after="0" w:line="240" w:lineRule="auto"/>
        <w:jc w:val="center"/>
        <w:rPr>
          <w:rFonts w:ascii="Times New Roman" w:eastAsia="Times New Roman" w:hAnsi="Times New Roman" w:cs="Times New Roman"/>
          <w:sz w:val="24"/>
          <w:szCs w:val="24"/>
          <w:lang w:val="en-US" w:eastAsia="es-AR"/>
        </w:rPr>
      </w:pPr>
    </w:p>
    <w:p w14:paraId="6C3DAE70" w14:textId="1559FE38" w:rsidR="00300B23" w:rsidRDefault="00300B23" w:rsidP="00854FCE">
      <w:pPr>
        <w:spacing w:after="0" w:line="240" w:lineRule="auto"/>
        <w:jc w:val="center"/>
        <w:rPr>
          <w:rFonts w:ascii="Times New Roman" w:eastAsia="Times New Roman" w:hAnsi="Times New Roman" w:cs="Times New Roman"/>
          <w:sz w:val="24"/>
          <w:szCs w:val="24"/>
          <w:lang w:val="en-US" w:eastAsia="es-AR"/>
        </w:rPr>
      </w:pPr>
    </w:p>
    <w:p w14:paraId="387A63D1" w14:textId="23131590" w:rsidR="00300B23" w:rsidRDefault="00300B23" w:rsidP="00300B23">
      <w:pPr>
        <w:spacing w:after="0" w:line="240" w:lineRule="auto"/>
        <w:jc w:val="right"/>
        <w:rPr>
          <w:rFonts w:ascii="Times New Roman" w:eastAsia="Times New Roman" w:hAnsi="Times New Roman" w:cs="Times New Roman"/>
          <w:sz w:val="24"/>
          <w:szCs w:val="24"/>
          <w:lang w:val="en-US" w:eastAsia="es-AR"/>
        </w:rPr>
      </w:pPr>
      <w:r>
        <w:rPr>
          <w:rFonts w:ascii="Times New Roman" w:eastAsia="Times New Roman" w:hAnsi="Times New Roman" w:cs="Times New Roman"/>
          <w:sz w:val="24"/>
          <w:szCs w:val="24"/>
          <w:lang w:val="en-US" w:eastAsia="es-AR"/>
        </w:rPr>
        <w:t xml:space="preserve">Ana Maria </w:t>
      </w:r>
      <w:proofErr w:type="spellStart"/>
      <w:r>
        <w:rPr>
          <w:rFonts w:ascii="Times New Roman" w:eastAsia="Times New Roman" w:hAnsi="Times New Roman" w:cs="Times New Roman"/>
          <w:sz w:val="24"/>
          <w:szCs w:val="24"/>
          <w:lang w:val="en-US" w:eastAsia="es-AR"/>
        </w:rPr>
        <w:t>Paim</w:t>
      </w:r>
      <w:proofErr w:type="spellEnd"/>
      <w:r>
        <w:rPr>
          <w:rFonts w:ascii="Times New Roman" w:eastAsia="Times New Roman" w:hAnsi="Times New Roman" w:cs="Times New Roman"/>
          <w:sz w:val="24"/>
          <w:szCs w:val="24"/>
          <w:lang w:val="en-US" w:eastAsia="es-AR"/>
        </w:rPr>
        <w:t xml:space="preserve"> </w:t>
      </w:r>
      <w:proofErr w:type="spellStart"/>
      <w:r>
        <w:rPr>
          <w:rFonts w:ascii="Times New Roman" w:eastAsia="Times New Roman" w:hAnsi="Times New Roman" w:cs="Times New Roman"/>
          <w:sz w:val="24"/>
          <w:szCs w:val="24"/>
          <w:lang w:val="en-US" w:eastAsia="es-AR"/>
        </w:rPr>
        <w:t>Camardelo</w:t>
      </w:r>
      <w:proofErr w:type="spellEnd"/>
      <w:r w:rsidR="00C55F42">
        <w:rPr>
          <w:rStyle w:val="Refdenotaderodap"/>
          <w:rFonts w:ascii="Times New Roman" w:eastAsia="Times New Roman" w:hAnsi="Times New Roman" w:cs="Times New Roman"/>
          <w:sz w:val="24"/>
          <w:szCs w:val="24"/>
          <w:lang w:val="en-US" w:eastAsia="es-AR"/>
        </w:rPr>
        <w:footnoteReference w:id="2"/>
      </w:r>
    </w:p>
    <w:p w14:paraId="7EED550C" w14:textId="451A663E" w:rsidR="00300B23" w:rsidRPr="00854FCE" w:rsidRDefault="00300B23" w:rsidP="00300B23">
      <w:pPr>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lang w:val="en-US" w:eastAsia="es-AR"/>
        </w:rPr>
        <w:t xml:space="preserve">Caroline </w:t>
      </w:r>
      <w:proofErr w:type="spellStart"/>
      <w:r>
        <w:rPr>
          <w:rFonts w:ascii="Times New Roman" w:eastAsia="Times New Roman" w:hAnsi="Times New Roman" w:cs="Times New Roman"/>
          <w:sz w:val="24"/>
          <w:szCs w:val="24"/>
          <w:lang w:val="en-US" w:eastAsia="es-AR"/>
        </w:rPr>
        <w:t>Ferri</w:t>
      </w:r>
      <w:proofErr w:type="spellEnd"/>
      <w:r w:rsidR="00C55F42">
        <w:rPr>
          <w:rStyle w:val="Refdenotaderodap"/>
          <w:rFonts w:ascii="Times New Roman" w:eastAsia="Times New Roman" w:hAnsi="Times New Roman" w:cs="Times New Roman"/>
          <w:sz w:val="24"/>
          <w:szCs w:val="24"/>
          <w:lang w:val="en-US" w:eastAsia="es-AR"/>
        </w:rPr>
        <w:footnoteReference w:id="3"/>
      </w:r>
    </w:p>
    <w:p w14:paraId="65C0FDFD" w14:textId="77777777" w:rsidR="00A30BCD" w:rsidRDefault="00A30BCD" w:rsidP="003E3F67">
      <w:pPr>
        <w:spacing w:after="0" w:line="240" w:lineRule="auto"/>
        <w:jc w:val="both"/>
        <w:rPr>
          <w:rFonts w:ascii="Times New Roman" w:hAnsi="Times New Roman" w:cs="Times New Roman"/>
          <w:b/>
          <w:color w:val="000000" w:themeColor="text1"/>
          <w:sz w:val="24"/>
          <w:szCs w:val="24"/>
        </w:rPr>
      </w:pPr>
    </w:p>
    <w:p w14:paraId="37DCCD32" w14:textId="2CB8BB6D" w:rsidR="00A30BCD" w:rsidRDefault="00335E74" w:rsidP="00A30BCD">
      <w:pPr>
        <w:spacing w:after="0" w:line="240" w:lineRule="auto"/>
        <w:jc w:val="both"/>
        <w:rPr>
          <w:rFonts w:ascii="Times New Roman" w:hAnsi="Times New Roman" w:cs="Times New Roman"/>
          <w:color w:val="000000" w:themeColor="text1"/>
          <w:sz w:val="24"/>
          <w:szCs w:val="24"/>
        </w:rPr>
      </w:pPr>
      <w:r w:rsidRPr="009E614B">
        <w:rPr>
          <w:rFonts w:ascii="Times New Roman" w:hAnsi="Times New Roman" w:cs="Times New Roman"/>
          <w:b/>
          <w:color w:val="000000" w:themeColor="text1"/>
          <w:sz w:val="24"/>
          <w:szCs w:val="24"/>
        </w:rPr>
        <w:t>RESUMO</w:t>
      </w:r>
      <w:bookmarkStart w:id="0" w:name="_GoBack"/>
      <w:bookmarkEnd w:id="0"/>
    </w:p>
    <w:p w14:paraId="3A1D5331" w14:textId="4B39184C" w:rsidR="007126AB" w:rsidRPr="009E614B" w:rsidRDefault="00113E06" w:rsidP="00F439C8">
      <w:pPr>
        <w:tabs>
          <w:tab w:val="left" w:pos="284"/>
        </w:tabs>
        <w:spacing w:after="0" w:line="240" w:lineRule="auto"/>
        <w:jc w:val="both"/>
        <w:rPr>
          <w:rFonts w:ascii="Times New Roman" w:hAnsi="Times New Roman" w:cs="Times New Roman"/>
          <w:color w:val="000000" w:themeColor="text1"/>
          <w:sz w:val="24"/>
          <w:szCs w:val="24"/>
        </w:rPr>
      </w:pPr>
      <w:r w:rsidRPr="009E614B">
        <w:rPr>
          <w:rFonts w:ascii="Times New Roman" w:hAnsi="Times New Roman" w:cs="Times New Roman"/>
          <w:color w:val="000000" w:themeColor="text1"/>
          <w:sz w:val="24"/>
          <w:szCs w:val="24"/>
        </w:rPr>
        <w:t>O objetivo</w:t>
      </w:r>
      <w:r w:rsidR="00F439C8" w:rsidRPr="009E614B">
        <w:rPr>
          <w:rFonts w:ascii="Times New Roman" w:hAnsi="Times New Roman" w:cs="Times New Roman"/>
          <w:color w:val="000000" w:themeColor="text1"/>
          <w:sz w:val="24"/>
          <w:szCs w:val="24"/>
        </w:rPr>
        <w:t xml:space="preserve"> </w:t>
      </w:r>
      <w:r w:rsidRPr="009E614B">
        <w:rPr>
          <w:rFonts w:ascii="Times New Roman" w:hAnsi="Times New Roman" w:cs="Times New Roman"/>
          <w:color w:val="000000" w:themeColor="text1"/>
          <w:sz w:val="24"/>
          <w:szCs w:val="24"/>
        </w:rPr>
        <w:t>desse artigo é expor dados da pesquisa</w:t>
      </w:r>
      <w:r w:rsidR="00F439C8" w:rsidRPr="009E614B">
        <w:rPr>
          <w:rFonts w:ascii="Times New Roman" w:hAnsi="Times New Roman" w:cs="Times New Roman"/>
          <w:color w:val="000000" w:themeColor="text1"/>
          <w:sz w:val="24"/>
          <w:szCs w:val="24"/>
        </w:rPr>
        <w:t xml:space="preserve"> </w:t>
      </w:r>
      <w:r w:rsidRPr="009E614B">
        <w:rPr>
          <w:rFonts w:ascii="Times New Roman" w:hAnsi="Times New Roman" w:cs="Times New Roman"/>
          <w:color w:val="000000" w:themeColor="text1"/>
          <w:sz w:val="24"/>
          <w:szCs w:val="24"/>
        </w:rPr>
        <w:t>Catadores de resíduos: de</w:t>
      </w:r>
      <w:r w:rsidR="00A92EC4" w:rsidRPr="009E614B">
        <w:rPr>
          <w:rFonts w:ascii="Times New Roman" w:hAnsi="Times New Roman" w:cs="Times New Roman"/>
          <w:color w:val="000000" w:themeColor="text1"/>
          <w:sz w:val="24"/>
          <w:szCs w:val="24"/>
        </w:rPr>
        <w:t xml:space="preserve"> “</w:t>
      </w:r>
      <w:r w:rsidRPr="009E614B">
        <w:rPr>
          <w:rFonts w:ascii="Times New Roman" w:hAnsi="Times New Roman" w:cs="Times New Roman"/>
          <w:color w:val="000000" w:themeColor="text1"/>
          <w:sz w:val="24"/>
          <w:szCs w:val="24"/>
        </w:rPr>
        <w:t>papeleiros</w:t>
      </w:r>
      <w:r w:rsidR="00A92EC4" w:rsidRPr="009E614B">
        <w:rPr>
          <w:rFonts w:ascii="Times New Roman" w:hAnsi="Times New Roman" w:cs="Times New Roman"/>
          <w:color w:val="000000" w:themeColor="text1"/>
          <w:sz w:val="24"/>
          <w:szCs w:val="24"/>
        </w:rPr>
        <w:t>”</w:t>
      </w:r>
      <w:r w:rsidRPr="009E614B">
        <w:rPr>
          <w:rFonts w:ascii="Times New Roman" w:hAnsi="Times New Roman" w:cs="Times New Roman"/>
          <w:color w:val="000000" w:themeColor="text1"/>
          <w:sz w:val="24"/>
          <w:szCs w:val="24"/>
        </w:rPr>
        <w:t xml:space="preserve"> a protetores ambientais</w:t>
      </w:r>
      <w:r w:rsidR="00A92EC4" w:rsidRPr="009E614B">
        <w:rPr>
          <w:rFonts w:ascii="Times New Roman" w:hAnsi="Times New Roman" w:cs="Times New Roman"/>
          <w:color w:val="000000" w:themeColor="text1"/>
          <w:sz w:val="24"/>
          <w:szCs w:val="24"/>
        </w:rPr>
        <w:t>,</w:t>
      </w:r>
      <w:r w:rsidRPr="009E614B">
        <w:rPr>
          <w:rFonts w:ascii="Times New Roman" w:hAnsi="Times New Roman" w:cs="Times New Roman"/>
          <w:color w:val="000000" w:themeColor="text1"/>
          <w:sz w:val="24"/>
          <w:szCs w:val="24"/>
        </w:rPr>
        <w:t xml:space="preserve"> </w:t>
      </w:r>
      <w:r w:rsidR="00A92EC4" w:rsidRPr="009E614B">
        <w:rPr>
          <w:rFonts w:ascii="Times New Roman" w:hAnsi="Times New Roman" w:cs="Times New Roman"/>
          <w:color w:val="000000" w:themeColor="text1"/>
          <w:sz w:val="24"/>
          <w:szCs w:val="24"/>
        </w:rPr>
        <w:t>realizada</w:t>
      </w:r>
      <w:r w:rsidRPr="009E614B">
        <w:rPr>
          <w:rFonts w:ascii="Times New Roman" w:hAnsi="Times New Roman" w:cs="Times New Roman"/>
          <w:color w:val="000000" w:themeColor="text1"/>
          <w:sz w:val="24"/>
          <w:szCs w:val="24"/>
        </w:rPr>
        <w:t xml:space="preserve"> por meio de entrevistas junto </w:t>
      </w:r>
      <w:r w:rsidR="00F439C8" w:rsidRPr="009E614B">
        <w:rPr>
          <w:rFonts w:ascii="Times New Roman" w:hAnsi="Times New Roman" w:cs="Times New Roman"/>
          <w:color w:val="000000" w:themeColor="text1"/>
          <w:sz w:val="24"/>
          <w:szCs w:val="24"/>
        </w:rPr>
        <w:t>às</w:t>
      </w:r>
      <w:r w:rsidRPr="009E614B">
        <w:rPr>
          <w:rFonts w:ascii="Times New Roman" w:hAnsi="Times New Roman" w:cs="Times New Roman"/>
          <w:color w:val="000000" w:themeColor="text1"/>
          <w:sz w:val="24"/>
          <w:szCs w:val="24"/>
        </w:rPr>
        <w:t xml:space="preserve"> lideranças e </w:t>
      </w:r>
      <w:r w:rsidR="00727350" w:rsidRPr="009E614B">
        <w:rPr>
          <w:rFonts w:ascii="Times New Roman" w:hAnsi="Times New Roman" w:cs="Times New Roman"/>
          <w:color w:val="000000" w:themeColor="text1"/>
          <w:sz w:val="24"/>
          <w:szCs w:val="24"/>
        </w:rPr>
        <w:t xml:space="preserve">o </w:t>
      </w:r>
      <w:r w:rsidRPr="009E614B">
        <w:rPr>
          <w:rFonts w:ascii="Times New Roman" w:hAnsi="Times New Roman" w:cs="Times New Roman"/>
          <w:color w:val="000000" w:themeColor="text1"/>
          <w:sz w:val="24"/>
          <w:szCs w:val="24"/>
        </w:rPr>
        <w:t>construto teórico alicercador das interpretações feitas. Parte-se do pressuposto que tal estudo pode evidenciar particularidades e, ao mesmo tempo, fortalecer a luta que acompanha a trajetória deles, contribuindo com o aumento da visibilidade e reconhecimento social</w:t>
      </w:r>
      <w:r w:rsidR="00A92EC4" w:rsidRPr="009E614B">
        <w:rPr>
          <w:rFonts w:ascii="Times New Roman" w:hAnsi="Times New Roman" w:cs="Times New Roman"/>
          <w:color w:val="000000" w:themeColor="text1"/>
          <w:sz w:val="24"/>
          <w:szCs w:val="24"/>
        </w:rPr>
        <w:t xml:space="preserve"> </w:t>
      </w:r>
      <w:r w:rsidRPr="009E614B">
        <w:rPr>
          <w:rFonts w:ascii="Times New Roman" w:hAnsi="Times New Roman" w:cs="Times New Roman"/>
          <w:color w:val="000000" w:themeColor="text1"/>
          <w:sz w:val="24"/>
          <w:szCs w:val="24"/>
        </w:rPr>
        <w:t xml:space="preserve">das atividades laborais por eles desenvolvidas. Para dar conta disto, trabalhou-se com dois tópicos: </w:t>
      </w:r>
      <w:r w:rsidR="00F439C8" w:rsidRPr="009E614B">
        <w:rPr>
          <w:rFonts w:ascii="Times New Roman" w:hAnsi="Times New Roman" w:cs="Times New Roman"/>
          <w:color w:val="000000" w:themeColor="text1"/>
          <w:sz w:val="24"/>
          <w:szCs w:val="24"/>
        </w:rPr>
        <w:t>o primeiro diz respeito a v</w:t>
      </w:r>
      <w:r w:rsidRPr="009E614B">
        <w:rPr>
          <w:rFonts w:ascii="Times New Roman" w:hAnsi="Times New Roman" w:cs="Times New Roman"/>
          <w:color w:val="000000" w:themeColor="text1"/>
          <w:sz w:val="24"/>
          <w:szCs w:val="24"/>
        </w:rPr>
        <w:t>ulnerabilidade</w:t>
      </w:r>
      <w:r w:rsidR="00A92EC4" w:rsidRPr="009E614B">
        <w:rPr>
          <w:rFonts w:ascii="Times New Roman" w:hAnsi="Times New Roman" w:cs="Times New Roman"/>
          <w:color w:val="000000" w:themeColor="text1"/>
          <w:sz w:val="24"/>
          <w:szCs w:val="24"/>
        </w:rPr>
        <w:t xml:space="preserve"> e</w:t>
      </w:r>
      <w:r w:rsidRPr="009E614B">
        <w:rPr>
          <w:rFonts w:ascii="Times New Roman" w:hAnsi="Times New Roman" w:cs="Times New Roman"/>
          <w:color w:val="000000" w:themeColor="text1"/>
          <w:sz w:val="24"/>
          <w:szCs w:val="24"/>
        </w:rPr>
        <w:t xml:space="preserve"> risco social</w:t>
      </w:r>
      <w:r w:rsidR="00F439C8" w:rsidRPr="009E614B">
        <w:rPr>
          <w:rFonts w:ascii="Times New Roman" w:hAnsi="Times New Roman" w:cs="Times New Roman"/>
          <w:color w:val="000000" w:themeColor="text1"/>
          <w:sz w:val="24"/>
          <w:szCs w:val="24"/>
        </w:rPr>
        <w:t>, a qual foi</w:t>
      </w:r>
      <w:r w:rsidRPr="009E614B">
        <w:rPr>
          <w:rFonts w:ascii="Times New Roman" w:hAnsi="Times New Roman" w:cs="Times New Roman"/>
          <w:color w:val="000000" w:themeColor="text1"/>
          <w:sz w:val="24"/>
          <w:szCs w:val="24"/>
        </w:rPr>
        <w:t xml:space="preserve"> base conceitual e analítica explicadora da realidade d</w:t>
      </w:r>
      <w:r w:rsidR="00727350" w:rsidRPr="009E614B">
        <w:rPr>
          <w:rFonts w:ascii="Times New Roman" w:hAnsi="Times New Roman" w:cs="Times New Roman"/>
          <w:color w:val="000000" w:themeColor="text1"/>
          <w:sz w:val="24"/>
          <w:szCs w:val="24"/>
        </w:rPr>
        <w:t>es</w:t>
      </w:r>
      <w:r w:rsidRPr="009E614B">
        <w:rPr>
          <w:rFonts w:ascii="Times New Roman" w:hAnsi="Times New Roman" w:cs="Times New Roman"/>
          <w:color w:val="000000" w:themeColor="text1"/>
          <w:sz w:val="24"/>
          <w:szCs w:val="24"/>
        </w:rPr>
        <w:t>s</w:t>
      </w:r>
      <w:r w:rsidR="00727350" w:rsidRPr="009E614B">
        <w:rPr>
          <w:rFonts w:ascii="Times New Roman" w:hAnsi="Times New Roman" w:cs="Times New Roman"/>
          <w:color w:val="000000" w:themeColor="text1"/>
          <w:sz w:val="24"/>
          <w:szCs w:val="24"/>
        </w:rPr>
        <w:t>es</w:t>
      </w:r>
      <w:r w:rsidRPr="009E614B">
        <w:rPr>
          <w:rFonts w:ascii="Times New Roman" w:hAnsi="Times New Roman" w:cs="Times New Roman"/>
          <w:color w:val="000000" w:themeColor="text1"/>
          <w:sz w:val="24"/>
          <w:szCs w:val="24"/>
        </w:rPr>
        <w:t xml:space="preserve"> trabalhadores; </w:t>
      </w:r>
      <w:r w:rsidR="00F439C8" w:rsidRPr="009E614B">
        <w:rPr>
          <w:rFonts w:ascii="Times New Roman" w:hAnsi="Times New Roman" w:cs="Times New Roman"/>
          <w:color w:val="000000" w:themeColor="text1"/>
          <w:sz w:val="24"/>
          <w:szCs w:val="24"/>
        </w:rPr>
        <w:t>o segundo apresenta</w:t>
      </w:r>
      <w:r w:rsidRPr="009E614B">
        <w:rPr>
          <w:rFonts w:ascii="Times New Roman" w:hAnsi="Times New Roman" w:cs="Times New Roman"/>
          <w:color w:val="000000" w:themeColor="text1"/>
          <w:sz w:val="24"/>
          <w:szCs w:val="24"/>
        </w:rPr>
        <w:t xml:space="preserve"> fragmentos </w:t>
      </w:r>
      <w:r w:rsidR="00F439C8" w:rsidRPr="009E614B">
        <w:rPr>
          <w:rFonts w:ascii="Times New Roman" w:hAnsi="Times New Roman" w:cs="Times New Roman"/>
          <w:color w:val="000000" w:themeColor="text1"/>
          <w:sz w:val="24"/>
          <w:szCs w:val="24"/>
        </w:rPr>
        <w:t>de</w:t>
      </w:r>
      <w:r w:rsidRPr="009E614B">
        <w:rPr>
          <w:rFonts w:ascii="Times New Roman" w:hAnsi="Times New Roman" w:cs="Times New Roman"/>
          <w:color w:val="000000" w:themeColor="text1"/>
          <w:sz w:val="24"/>
          <w:szCs w:val="24"/>
        </w:rPr>
        <w:t xml:space="preserve"> entrevistas </w:t>
      </w:r>
      <w:r w:rsidRPr="009E614B">
        <w:rPr>
          <w:rFonts w:ascii="Times New Roman" w:eastAsia="Times New Roman" w:hAnsi="Times New Roman" w:cs="Times New Roman"/>
          <w:color w:val="000000" w:themeColor="text1"/>
          <w:sz w:val="24"/>
          <w:szCs w:val="24"/>
        </w:rPr>
        <w:t>delineando-se partes de falas onde aparecem aspectos sobre identidade social</w:t>
      </w:r>
      <w:r w:rsidR="00F439C8" w:rsidRPr="009E614B">
        <w:rPr>
          <w:rFonts w:ascii="Times New Roman" w:eastAsia="Times New Roman" w:hAnsi="Times New Roman" w:cs="Times New Roman"/>
          <w:color w:val="000000" w:themeColor="text1"/>
          <w:sz w:val="24"/>
          <w:szCs w:val="24"/>
        </w:rPr>
        <w:t>, mais</w:t>
      </w:r>
      <w:r w:rsidRPr="009E614B">
        <w:rPr>
          <w:rFonts w:ascii="Times New Roman" w:eastAsia="Times New Roman" w:hAnsi="Times New Roman" w:cs="Times New Roman"/>
          <w:color w:val="000000" w:themeColor="text1"/>
          <w:sz w:val="24"/>
          <w:szCs w:val="24"/>
        </w:rPr>
        <w:t xml:space="preserve"> especificamente</w:t>
      </w:r>
      <w:r w:rsidR="00F439C8" w:rsidRPr="009E614B">
        <w:rPr>
          <w:rFonts w:ascii="Times New Roman" w:eastAsia="Times New Roman" w:hAnsi="Times New Roman" w:cs="Times New Roman"/>
          <w:color w:val="000000" w:themeColor="text1"/>
          <w:sz w:val="24"/>
          <w:szCs w:val="24"/>
        </w:rPr>
        <w:t xml:space="preserve"> sobre </w:t>
      </w:r>
      <w:r w:rsidRPr="009E614B">
        <w:rPr>
          <w:rFonts w:ascii="Times New Roman" w:eastAsia="Times New Roman" w:hAnsi="Times New Roman" w:cs="Times New Roman"/>
          <w:color w:val="000000" w:themeColor="text1"/>
          <w:sz w:val="24"/>
          <w:szCs w:val="24"/>
          <w:lang w:eastAsia="pt-BR"/>
        </w:rPr>
        <w:t xml:space="preserve">a percepção em relação </w:t>
      </w:r>
      <w:r w:rsidR="00A92EC4" w:rsidRPr="009E614B">
        <w:rPr>
          <w:rFonts w:ascii="Times New Roman" w:eastAsia="Times New Roman" w:hAnsi="Times New Roman" w:cs="Times New Roman"/>
          <w:color w:val="000000" w:themeColor="text1"/>
          <w:sz w:val="24"/>
          <w:szCs w:val="24"/>
          <w:lang w:eastAsia="pt-BR"/>
        </w:rPr>
        <w:t>à</w:t>
      </w:r>
      <w:r w:rsidRPr="009E614B">
        <w:rPr>
          <w:rFonts w:ascii="Times New Roman" w:eastAsia="Times New Roman" w:hAnsi="Times New Roman" w:cs="Times New Roman"/>
          <w:color w:val="000000" w:themeColor="text1"/>
          <w:sz w:val="24"/>
          <w:szCs w:val="24"/>
          <w:lang w:eastAsia="pt-BR"/>
        </w:rPr>
        <w:t xml:space="preserve"> ocupação profissional </w:t>
      </w:r>
      <w:r w:rsidRPr="009E614B">
        <w:rPr>
          <w:rFonts w:ascii="Times New Roman" w:hAnsi="Times New Roman" w:cs="Times New Roman"/>
          <w:color w:val="000000" w:themeColor="text1"/>
          <w:sz w:val="24"/>
          <w:szCs w:val="24"/>
          <w:shd w:val="clear" w:color="auto" w:fill="FFFFFF"/>
        </w:rPr>
        <w:t xml:space="preserve">e </w:t>
      </w:r>
      <w:r w:rsidR="00A92EC4" w:rsidRPr="009E614B">
        <w:rPr>
          <w:rFonts w:ascii="Times New Roman" w:hAnsi="Times New Roman" w:cs="Times New Roman"/>
          <w:color w:val="000000" w:themeColor="text1"/>
          <w:sz w:val="24"/>
          <w:szCs w:val="24"/>
          <w:shd w:val="clear" w:color="auto" w:fill="FFFFFF"/>
        </w:rPr>
        <w:t>à</w:t>
      </w:r>
      <w:r w:rsidRPr="009E614B">
        <w:rPr>
          <w:rFonts w:ascii="Times New Roman" w:hAnsi="Times New Roman" w:cs="Times New Roman"/>
          <w:color w:val="000000" w:themeColor="text1"/>
          <w:sz w:val="24"/>
          <w:szCs w:val="24"/>
          <w:shd w:val="clear" w:color="auto" w:fill="FFFFFF"/>
        </w:rPr>
        <w:t xml:space="preserve"> continuidade dessa função pelos filhos</w:t>
      </w:r>
      <w:r w:rsidR="00F439C8" w:rsidRPr="009E614B">
        <w:rPr>
          <w:rFonts w:ascii="Times New Roman" w:hAnsi="Times New Roman" w:cs="Times New Roman"/>
          <w:color w:val="000000" w:themeColor="text1"/>
          <w:sz w:val="24"/>
          <w:szCs w:val="24"/>
          <w:shd w:val="clear" w:color="auto" w:fill="FFFFFF"/>
        </w:rPr>
        <w:t>.</w:t>
      </w:r>
    </w:p>
    <w:p w14:paraId="120D49E2" w14:textId="77777777" w:rsidR="006A0648" w:rsidRPr="003E3F67" w:rsidRDefault="006A0648" w:rsidP="003E3F67">
      <w:pPr>
        <w:spacing w:after="0" w:line="240" w:lineRule="auto"/>
        <w:jc w:val="both"/>
        <w:rPr>
          <w:rFonts w:ascii="Times New Roman" w:hAnsi="Times New Roman" w:cs="Times New Roman"/>
          <w:b/>
          <w:sz w:val="24"/>
          <w:szCs w:val="24"/>
        </w:rPr>
      </w:pPr>
    </w:p>
    <w:p w14:paraId="22D816BB" w14:textId="77777777" w:rsidR="00335E74" w:rsidRPr="003E3F67" w:rsidRDefault="00335E74" w:rsidP="003E3F67">
      <w:pPr>
        <w:spacing w:after="0" w:line="240" w:lineRule="auto"/>
        <w:jc w:val="both"/>
        <w:rPr>
          <w:rFonts w:ascii="Times New Roman" w:hAnsi="Times New Roman" w:cs="Times New Roman"/>
          <w:b/>
          <w:sz w:val="24"/>
          <w:szCs w:val="24"/>
        </w:rPr>
      </w:pPr>
      <w:r w:rsidRPr="003E3F67">
        <w:rPr>
          <w:rFonts w:ascii="Times New Roman" w:hAnsi="Times New Roman" w:cs="Times New Roman"/>
          <w:b/>
          <w:sz w:val="24"/>
          <w:szCs w:val="24"/>
        </w:rPr>
        <w:t>PALAVRAS-CHAVE</w:t>
      </w:r>
    </w:p>
    <w:p w14:paraId="0063A547" w14:textId="6D5635DE" w:rsidR="005F16D1" w:rsidRDefault="005F16D1" w:rsidP="005F16D1">
      <w:pPr>
        <w:spacing w:after="0" w:line="240" w:lineRule="auto"/>
        <w:jc w:val="both"/>
        <w:rPr>
          <w:rFonts w:ascii="Times New Roman" w:eastAsia="Times New Roman" w:hAnsi="Times New Roman" w:cs="Times New Roman"/>
          <w:color w:val="000000"/>
          <w:sz w:val="24"/>
          <w:szCs w:val="24"/>
        </w:rPr>
      </w:pPr>
      <w:r w:rsidRPr="008356C7">
        <w:rPr>
          <w:rFonts w:ascii="Times New Roman" w:eastAsia="Times New Roman" w:hAnsi="Times New Roman" w:cs="Times New Roman"/>
          <w:color w:val="000000"/>
          <w:sz w:val="24"/>
          <w:szCs w:val="24"/>
        </w:rPr>
        <w:t xml:space="preserve">Catadores de resíduos; Políticas Públicas; </w:t>
      </w:r>
      <w:r>
        <w:rPr>
          <w:rFonts w:ascii="Times New Roman" w:eastAsia="Times New Roman" w:hAnsi="Times New Roman" w:cs="Times New Roman"/>
          <w:color w:val="000000"/>
          <w:sz w:val="24"/>
          <w:szCs w:val="24"/>
        </w:rPr>
        <w:t>V</w:t>
      </w:r>
      <w:r w:rsidRPr="005F16D1">
        <w:rPr>
          <w:rFonts w:ascii="Times New Roman" w:eastAsia="Times New Roman" w:hAnsi="Times New Roman" w:cs="Times New Roman"/>
          <w:color w:val="000000"/>
          <w:sz w:val="24"/>
          <w:szCs w:val="24"/>
        </w:rPr>
        <w:t>ulnerabilidade</w:t>
      </w:r>
      <w:r>
        <w:rPr>
          <w:rFonts w:ascii="Times New Roman" w:eastAsia="Times New Roman" w:hAnsi="Times New Roman" w:cs="Times New Roman"/>
          <w:color w:val="000000"/>
          <w:sz w:val="24"/>
          <w:szCs w:val="24"/>
        </w:rPr>
        <w:t xml:space="preserve"> e</w:t>
      </w:r>
      <w:r w:rsidRPr="005F16D1">
        <w:rPr>
          <w:rFonts w:ascii="Times New Roman" w:eastAsia="Times New Roman" w:hAnsi="Times New Roman" w:cs="Times New Roman"/>
          <w:color w:val="000000"/>
          <w:sz w:val="24"/>
          <w:szCs w:val="24"/>
        </w:rPr>
        <w:t xml:space="preserve"> risco</w:t>
      </w:r>
      <w:r>
        <w:rPr>
          <w:rFonts w:ascii="Times New Roman" w:eastAsia="Times New Roman" w:hAnsi="Times New Roman" w:cs="Times New Roman"/>
          <w:color w:val="000000"/>
          <w:sz w:val="24"/>
          <w:szCs w:val="24"/>
        </w:rPr>
        <w:t xml:space="preserve"> social; Narrativas; Identidade social</w:t>
      </w:r>
    </w:p>
    <w:p w14:paraId="56ECBD2E" w14:textId="77777777" w:rsidR="00335E74" w:rsidRPr="003E3F67" w:rsidRDefault="00335E74" w:rsidP="003E3F67">
      <w:pPr>
        <w:spacing w:after="0" w:line="240" w:lineRule="auto"/>
        <w:jc w:val="both"/>
        <w:rPr>
          <w:rFonts w:ascii="Times New Roman" w:hAnsi="Times New Roman" w:cs="Times New Roman"/>
          <w:b/>
          <w:sz w:val="24"/>
          <w:szCs w:val="24"/>
        </w:rPr>
      </w:pPr>
    </w:p>
    <w:p w14:paraId="53225EDC" w14:textId="77777777" w:rsidR="00335E74" w:rsidRPr="003E3F67" w:rsidRDefault="00335E74" w:rsidP="003E3F67">
      <w:pPr>
        <w:spacing w:after="0" w:line="240" w:lineRule="auto"/>
        <w:jc w:val="both"/>
        <w:rPr>
          <w:rFonts w:ascii="Times New Roman" w:hAnsi="Times New Roman" w:cs="Times New Roman"/>
          <w:b/>
          <w:sz w:val="24"/>
          <w:szCs w:val="24"/>
        </w:rPr>
      </w:pPr>
    </w:p>
    <w:p w14:paraId="689DECE5" w14:textId="77777777" w:rsidR="00335E74" w:rsidRPr="003E3F67" w:rsidRDefault="00335E74" w:rsidP="003E3F67">
      <w:pPr>
        <w:spacing w:after="0" w:line="240" w:lineRule="auto"/>
        <w:jc w:val="both"/>
        <w:rPr>
          <w:rFonts w:ascii="Times New Roman" w:eastAsia="Times New Roman" w:hAnsi="Times New Roman" w:cs="Times New Roman"/>
          <w:b/>
          <w:color w:val="000000"/>
          <w:sz w:val="24"/>
          <w:szCs w:val="24"/>
        </w:rPr>
      </w:pPr>
      <w:r w:rsidRPr="003E3F67">
        <w:rPr>
          <w:rFonts w:ascii="Times New Roman" w:eastAsia="Times New Roman" w:hAnsi="Times New Roman" w:cs="Times New Roman"/>
          <w:b/>
          <w:color w:val="000000"/>
          <w:sz w:val="24"/>
          <w:szCs w:val="24"/>
        </w:rPr>
        <w:t>ABSTRACT</w:t>
      </w:r>
    </w:p>
    <w:p w14:paraId="1A80D868" w14:textId="382BEABD" w:rsidR="00854FCE" w:rsidRPr="00FD6A89" w:rsidRDefault="00854FCE" w:rsidP="00854FCE">
      <w:pPr>
        <w:shd w:val="clear" w:color="auto" w:fill="FFFFFF"/>
        <w:spacing w:after="0" w:line="240" w:lineRule="auto"/>
        <w:jc w:val="both"/>
        <w:rPr>
          <w:rFonts w:ascii="Times New Roman" w:eastAsia="Times New Roman" w:hAnsi="Times New Roman" w:cs="Times New Roman"/>
          <w:sz w:val="24"/>
          <w:szCs w:val="24"/>
          <w:lang w:val="en-US" w:eastAsia="es-AR"/>
        </w:rPr>
      </w:pPr>
      <w:r w:rsidRPr="00FD6A89">
        <w:rPr>
          <w:rFonts w:ascii="Times New Roman" w:eastAsia="Times New Roman" w:hAnsi="Times New Roman" w:cs="Times New Roman"/>
          <w:sz w:val="24"/>
          <w:szCs w:val="24"/>
          <w:lang w:val="en-US" w:eastAsia="es-AR"/>
        </w:rPr>
        <w:t xml:space="preserve">The objective of this article is to expose data from the research </w:t>
      </w:r>
      <w:r w:rsidRPr="00877CF4">
        <w:rPr>
          <w:rFonts w:ascii="Times New Roman" w:eastAsia="Times New Roman" w:hAnsi="Times New Roman" w:cs="Times New Roman"/>
          <w:sz w:val="24"/>
          <w:szCs w:val="24"/>
          <w:lang w:val="en-US" w:eastAsia="es-AR"/>
        </w:rPr>
        <w:t xml:space="preserve">Waste pickers: from </w:t>
      </w:r>
      <w:r>
        <w:rPr>
          <w:rFonts w:ascii="Times New Roman" w:eastAsia="Times New Roman" w:hAnsi="Times New Roman" w:cs="Times New Roman"/>
          <w:sz w:val="24"/>
          <w:szCs w:val="24"/>
          <w:lang w:val="en-US" w:eastAsia="es-AR"/>
        </w:rPr>
        <w:t>“</w:t>
      </w:r>
      <w:r w:rsidRPr="00877CF4">
        <w:rPr>
          <w:rFonts w:ascii="Times New Roman" w:eastAsia="Times New Roman" w:hAnsi="Times New Roman" w:cs="Times New Roman"/>
          <w:sz w:val="24"/>
          <w:szCs w:val="24"/>
          <w:lang w:val="en-US" w:eastAsia="es-AR"/>
        </w:rPr>
        <w:t>papermakers</w:t>
      </w:r>
      <w:r>
        <w:rPr>
          <w:rFonts w:ascii="Times New Roman" w:eastAsia="Times New Roman" w:hAnsi="Times New Roman" w:cs="Times New Roman"/>
          <w:sz w:val="24"/>
          <w:szCs w:val="24"/>
          <w:lang w:val="en-US" w:eastAsia="es-AR"/>
        </w:rPr>
        <w:t>”</w:t>
      </w:r>
      <w:r w:rsidRPr="00877CF4">
        <w:rPr>
          <w:rFonts w:ascii="Times New Roman" w:eastAsia="Times New Roman" w:hAnsi="Times New Roman" w:cs="Times New Roman"/>
          <w:sz w:val="24"/>
          <w:szCs w:val="24"/>
          <w:lang w:val="en-US" w:eastAsia="es-AR"/>
        </w:rPr>
        <w:t xml:space="preserve"> to environmental protectors</w:t>
      </w:r>
      <w:r w:rsidRPr="00FD6A89">
        <w:rPr>
          <w:rFonts w:ascii="Times New Roman" w:eastAsia="Times New Roman" w:hAnsi="Times New Roman" w:cs="Times New Roman"/>
          <w:sz w:val="24"/>
          <w:szCs w:val="24"/>
          <w:lang w:val="en-US" w:eastAsia="es-AR"/>
        </w:rPr>
        <w:t xml:space="preserve">, carried out through interviews with the leaders of waste pickers collectives from Caxias do Sul city and the theoretical construct that underlies the interpretations made. It assumes that such research can highlight particularities at the same time that strengthen the efforts and struggles that are present in their trajectory, contributing to </w:t>
      </w:r>
      <w:r w:rsidRPr="00FD6A89">
        <w:rPr>
          <w:rFonts w:ascii="Times New Roman" w:eastAsia="Times New Roman" w:hAnsi="Times New Roman" w:cs="Times New Roman"/>
          <w:sz w:val="24"/>
          <w:szCs w:val="24"/>
          <w:lang w:val="en-US" w:eastAsia="es-AR"/>
        </w:rPr>
        <w:lastRenderedPageBreak/>
        <w:t>increase the visibility and social recognition of the heir labor.</w:t>
      </w:r>
      <w:r w:rsidRPr="00FD6A89">
        <w:rPr>
          <w:rFonts w:ascii="Times New Roman" w:eastAsia="Times New Roman" w:hAnsi="Times New Roman" w:cs="Times New Roman"/>
          <w:b/>
          <w:bCs/>
          <w:sz w:val="24"/>
          <w:szCs w:val="24"/>
          <w:lang w:val="en-US" w:eastAsia="es-AR"/>
        </w:rPr>
        <w:t> </w:t>
      </w:r>
      <w:r w:rsidRPr="00FD6A89">
        <w:rPr>
          <w:rFonts w:ascii="Times New Roman" w:eastAsia="Times New Roman" w:hAnsi="Times New Roman" w:cs="Times New Roman"/>
          <w:sz w:val="24"/>
          <w:szCs w:val="24"/>
          <w:lang w:val="en-US" w:eastAsia="es-AR"/>
        </w:rPr>
        <w:t>In order to make it, were developed two topics: the first one concerns to the vulnerability and social risk, which were the conceptual and analytical basis that explained the reality of these workers; the second one, presents fragments of interviews outlining parts of speeches in which aspects about their social identity can be identify, more specifically about the perception of their professional occupation and the continuity of the function by their children.</w:t>
      </w:r>
    </w:p>
    <w:p w14:paraId="0D95F844" w14:textId="77777777" w:rsidR="007126AB" w:rsidRPr="003E3F67" w:rsidRDefault="007126AB" w:rsidP="003E3F67">
      <w:pPr>
        <w:spacing w:after="0" w:line="240" w:lineRule="auto"/>
        <w:jc w:val="both"/>
        <w:rPr>
          <w:rFonts w:ascii="Times New Roman" w:eastAsia="Times New Roman" w:hAnsi="Times New Roman" w:cs="Times New Roman"/>
          <w:b/>
          <w:color w:val="000000"/>
          <w:sz w:val="24"/>
          <w:szCs w:val="24"/>
        </w:rPr>
      </w:pPr>
    </w:p>
    <w:p w14:paraId="758F9EA1" w14:textId="77777777" w:rsidR="007126AB" w:rsidRPr="003E3F67" w:rsidRDefault="007126AB" w:rsidP="003E3F67">
      <w:pPr>
        <w:spacing w:after="0" w:line="240" w:lineRule="auto"/>
        <w:jc w:val="both"/>
        <w:rPr>
          <w:rFonts w:ascii="Times New Roman" w:eastAsia="Times New Roman" w:hAnsi="Times New Roman" w:cs="Times New Roman"/>
          <w:b/>
          <w:color w:val="000000"/>
          <w:sz w:val="24"/>
          <w:szCs w:val="24"/>
        </w:rPr>
      </w:pPr>
    </w:p>
    <w:p w14:paraId="21C5899D" w14:textId="70E4C5C0" w:rsidR="00335E74" w:rsidRDefault="00335E74" w:rsidP="003E3F67">
      <w:pPr>
        <w:spacing w:after="0" w:line="240" w:lineRule="auto"/>
        <w:jc w:val="both"/>
        <w:rPr>
          <w:rFonts w:ascii="Times New Roman" w:eastAsia="Times New Roman" w:hAnsi="Times New Roman" w:cs="Times New Roman"/>
          <w:b/>
          <w:bCs/>
          <w:color w:val="000000"/>
          <w:sz w:val="24"/>
          <w:szCs w:val="24"/>
        </w:rPr>
      </w:pPr>
      <w:r w:rsidRPr="003E3F67">
        <w:rPr>
          <w:rFonts w:ascii="Times New Roman" w:eastAsia="Times New Roman" w:hAnsi="Times New Roman" w:cs="Times New Roman"/>
          <w:b/>
          <w:bCs/>
          <w:color w:val="000000"/>
          <w:sz w:val="24"/>
          <w:szCs w:val="24"/>
        </w:rPr>
        <w:t>KEY-WORDS</w:t>
      </w:r>
    </w:p>
    <w:p w14:paraId="2EF6B40C" w14:textId="77777777" w:rsidR="00144550" w:rsidRPr="00FD6A89" w:rsidRDefault="00144550" w:rsidP="00144550">
      <w:pPr>
        <w:shd w:val="clear" w:color="auto" w:fill="FFFFFF"/>
        <w:spacing w:after="0" w:line="240" w:lineRule="auto"/>
        <w:jc w:val="both"/>
        <w:rPr>
          <w:rFonts w:ascii="Times New Roman" w:eastAsia="Times New Roman" w:hAnsi="Times New Roman" w:cs="Times New Roman"/>
          <w:sz w:val="24"/>
          <w:lang w:val="en-US" w:eastAsia="es-AR"/>
        </w:rPr>
      </w:pPr>
      <w:r w:rsidRPr="00FD6A89">
        <w:rPr>
          <w:rFonts w:ascii="Times New Roman" w:eastAsia="Times New Roman" w:hAnsi="Times New Roman" w:cs="Times New Roman"/>
          <w:sz w:val="24"/>
          <w:lang w:val="en-US" w:eastAsia="es-AR"/>
        </w:rPr>
        <w:t>Waste pickers; Public policy; Vulnerability and social risk; Narratives; Social identity</w:t>
      </w:r>
    </w:p>
    <w:p w14:paraId="13834B91" w14:textId="77777777" w:rsidR="00144550" w:rsidRPr="003E3F67" w:rsidRDefault="00144550" w:rsidP="003E3F67">
      <w:pPr>
        <w:spacing w:after="0" w:line="240" w:lineRule="auto"/>
        <w:jc w:val="both"/>
        <w:rPr>
          <w:rFonts w:ascii="Times New Roman" w:hAnsi="Times New Roman" w:cs="Times New Roman"/>
          <w:b/>
          <w:sz w:val="24"/>
          <w:szCs w:val="24"/>
        </w:rPr>
      </w:pPr>
    </w:p>
    <w:p w14:paraId="323D2114" w14:textId="77777777" w:rsidR="0093475A" w:rsidRPr="003E3F67" w:rsidRDefault="0093475A" w:rsidP="003E3F67">
      <w:pPr>
        <w:spacing w:after="0" w:line="240" w:lineRule="auto"/>
        <w:jc w:val="both"/>
        <w:rPr>
          <w:rFonts w:ascii="Times New Roman" w:hAnsi="Times New Roman" w:cs="Times New Roman"/>
          <w:b/>
          <w:sz w:val="24"/>
          <w:szCs w:val="24"/>
        </w:rPr>
      </w:pPr>
    </w:p>
    <w:p w14:paraId="6E2ADC52" w14:textId="77777777" w:rsidR="0093475A" w:rsidRPr="003E3F67" w:rsidRDefault="0093475A" w:rsidP="003E3F67">
      <w:pPr>
        <w:pStyle w:val="PargrafodaLista"/>
        <w:numPr>
          <w:ilvl w:val="0"/>
          <w:numId w:val="2"/>
        </w:numPr>
        <w:tabs>
          <w:tab w:val="left" w:pos="284"/>
        </w:tabs>
        <w:spacing w:after="0" w:line="240" w:lineRule="auto"/>
        <w:ind w:left="0" w:firstLine="0"/>
        <w:jc w:val="both"/>
        <w:rPr>
          <w:rFonts w:ascii="Times New Roman" w:hAnsi="Times New Roman" w:cs="Times New Roman"/>
          <w:b/>
          <w:sz w:val="24"/>
          <w:szCs w:val="24"/>
        </w:rPr>
      </w:pPr>
      <w:r w:rsidRPr="003E3F67">
        <w:rPr>
          <w:rFonts w:ascii="Times New Roman" w:hAnsi="Times New Roman" w:cs="Times New Roman"/>
          <w:b/>
          <w:sz w:val="24"/>
          <w:szCs w:val="24"/>
        </w:rPr>
        <w:t>INTRODUÇÃO</w:t>
      </w:r>
    </w:p>
    <w:p w14:paraId="7D5330BE" w14:textId="77777777" w:rsidR="007F234B" w:rsidRPr="003E3F67" w:rsidRDefault="007F234B" w:rsidP="003E3F67">
      <w:pPr>
        <w:pStyle w:val="PargrafodaLista"/>
        <w:tabs>
          <w:tab w:val="left" w:pos="284"/>
        </w:tabs>
        <w:spacing w:after="0" w:line="240" w:lineRule="auto"/>
        <w:ind w:left="0"/>
        <w:jc w:val="both"/>
        <w:rPr>
          <w:rFonts w:ascii="Times New Roman" w:hAnsi="Times New Roman" w:cs="Times New Roman"/>
          <w:b/>
          <w:sz w:val="24"/>
          <w:szCs w:val="24"/>
        </w:rPr>
      </w:pPr>
    </w:p>
    <w:p w14:paraId="7B81EC12" w14:textId="77777777" w:rsidR="00E75E80" w:rsidRPr="003E3F67" w:rsidRDefault="00E75E80" w:rsidP="003E3F67">
      <w:pPr>
        <w:tabs>
          <w:tab w:val="left" w:pos="284"/>
        </w:tabs>
        <w:spacing w:after="0" w:line="240" w:lineRule="auto"/>
        <w:ind w:left="3402"/>
        <w:jc w:val="both"/>
        <w:rPr>
          <w:rFonts w:ascii="Times New Roman" w:hAnsi="Times New Roman" w:cs="Times New Roman"/>
          <w:sz w:val="20"/>
          <w:szCs w:val="20"/>
        </w:rPr>
      </w:pPr>
      <w:r w:rsidRPr="003E3F67">
        <w:rPr>
          <w:rFonts w:ascii="Times New Roman" w:hAnsi="Times New Roman" w:cs="Times New Roman"/>
          <w:sz w:val="20"/>
          <w:szCs w:val="20"/>
        </w:rPr>
        <w:t xml:space="preserve">[Há] um novo dado contemporâneo: a presença aparentemente cada vez mais insistente, </w:t>
      </w:r>
      <w:r w:rsidRPr="00F02732">
        <w:rPr>
          <w:rFonts w:ascii="Times New Roman" w:hAnsi="Times New Roman" w:cs="Times New Roman"/>
          <w:bCs/>
          <w:i/>
          <w:iCs/>
          <w:sz w:val="20"/>
          <w:szCs w:val="20"/>
        </w:rPr>
        <w:t>de indivíduos colocados em situação de flutuação na estrutura social e que povoam seus interstícios sem encontrar ai um lugar designado</w:t>
      </w:r>
      <w:r w:rsidRPr="003E3F67">
        <w:rPr>
          <w:rFonts w:ascii="Times New Roman" w:hAnsi="Times New Roman" w:cs="Times New Roman"/>
          <w:sz w:val="20"/>
          <w:szCs w:val="20"/>
        </w:rPr>
        <w:t>. Silhuetas incertas, à margem do trabalho, e nas fronteiras das formas de troca socialmente consagradas – desempregados por período longo, moradores dos subúrbios pobres, beneficiários de renda mínima de inserção, vítimas de readaptações industriais, jovens à procura de emprego e passam de estágio à estágio</w:t>
      </w:r>
      <w:r w:rsidR="0037766A" w:rsidRPr="003E3F67">
        <w:rPr>
          <w:rFonts w:ascii="Times New Roman" w:hAnsi="Times New Roman" w:cs="Times New Roman"/>
          <w:sz w:val="20"/>
          <w:szCs w:val="20"/>
        </w:rPr>
        <w:t xml:space="preserve">, de pequeno trabalho à ocupação provisória... – </w:t>
      </w:r>
      <w:r w:rsidR="0037766A" w:rsidRPr="00F02732">
        <w:rPr>
          <w:rFonts w:ascii="Times New Roman" w:hAnsi="Times New Roman" w:cs="Times New Roman"/>
          <w:bCs/>
          <w:i/>
          <w:iCs/>
          <w:sz w:val="20"/>
          <w:szCs w:val="20"/>
        </w:rPr>
        <w:t>quem são eles, de onde vêm, como chegaram ao ponto em que estão, e o que vão se tornar?</w:t>
      </w:r>
      <w:r w:rsidR="0037766A" w:rsidRPr="003E3F67">
        <w:rPr>
          <w:rFonts w:ascii="Times New Roman" w:hAnsi="Times New Roman" w:cs="Times New Roman"/>
          <w:sz w:val="20"/>
          <w:szCs w:val="20"/>
        </w:rPr>
        <w:t xml:space="preserve"> (CASTEL, 2013, p. 23</w:t>
      </w:r>
      <w:r w:rsidR="00BE378E" w:rsidRPr="003E3F67">
        <w:rPr>
          <w:rFonts w:ascii="Times New Roman" w:hAnsi="Times New Roman" w:cs="Times New Roman"/>
          <w:sz w:val="20"/>
          <w:szCs w:val="20"/>
        </w:rPr>
        <w:t>, grifo nosso</w:t>
      </w:r>
      <w:r w:rsidR="0037766A" w:rsidRPr="003E3F67">
        <w:rPr>
          <w:rFonts w:ascii="Times New Roman" w:hAnsi="Times New Roman" w:cs="Times New Roman"/>
          <w:sz w:val="20"/>
          <w:szCs w:val="20"/>
        </w:rPr>
        <w:t>).</w:t>
      </w:r>
    </w:p>
    <w:p w14:paraId="424A62E7" w14:textId="77777777" w:rsidR="007F234B" w:rsidRPr="003E3F67" w:rsidRDefault="007F234B" w:rsidP="003E3F67">
      <w:pPr>
        <w:tabs>
          <w:tab w:val="left" w:pos="284"/>
        </w:tabs>
        <w:spacing w:after="0" w:line="240" w:lineRule="auto"/>
        <w:jc w:val="both"/>
        <w:rPr>
          <w:rFonts w:ascii="Times New Roman" w:hAnsi="Times New Roman" w:cs="Times New Roman"/>
          <w:sz w:val="24"/>
          <w:szCs w:val="24"/>
        </w:rPr>
      </w:pPr>
    </w:p>
    <w:p w14:paraId="3AC11534" w14:textId="775F7438" w:rsidR="009718BF" w:rsidRPr="00D45356" w:rsidRDefault="007F234B" w:rsidP="00D45356">
      <w:pPr>
        <w:autoSpaceDE w:val="0"/>
        <w:autoSpaceDN w:val="0"/>
        <w:adjustRightInd w:val="0"/>
        <w:spacing w:after="0" w:line="240" w:lineRule="auto"/>
        <w:ind w:firstLine="708"/>
        <w:jc w:val="both"/>
        <w:rPr>
          <w:rFonts w:ascii="Times New Roman" w:hAnsi="Times New Roman" w:cs="Times New Roman"/>
          <w:sz w:val="24"/>
          <w:szCs w:val="24"/>
        </w:rPr>
      </w:pPr>
      <w:r w:rsidRPr="003E3F67">
        <w:rPr>
          <w:rFonts w:ascii="Times New Roman" w:hAnsi="Times New Roman" w:cs="Times New Roman"/>
          <w:sz w:val="24"/>
          <w:szCs w:val="24"/>
        </w:rPr>
        <w:t xml:space="preserve">A epígrafe dessa introdução remete a duas questões centrais, apesar de vinculadas ao mesmo trabalhador – </w:t>
      </w:r>
      <w:r w:rsidR="00CE6FA0" w:rsidRPr="003E3F67">
        <w:rPr>
          <w:rFonts w:ascii="Times New Roman" w:hAnsi="Times New Roman" w:cs="Times New Roman"/>
          <w:sz w:val="24"/>
          <w:szCs w:val="24"/>
        </w:rPr>
        <w:t xml:space="preserve">no </w:t>
      </w:r>
      <w:r w:rsidR="00CE6FA0" w:rsidRPr="006F7AA5">
        <w:rPr>
          <w:rFonts w:ascii="Times New Roman" w:hAnsi="Times New Roman" w:cs="Times New Roman"/>
          <w:sz w:val="24"/>
          <w:szCs w:val="24"/>
        </w:rPr>
        <w:t>caso</w:t>
      </w:r>
      <w:r w:rsidR="00CE6FA0" w:rsidRPr="006F7AA5">
        <w:rPr>
          <w:rFonts w:ascii="Times New Roman" w:hAnsi="Times New Roman" w:cs="Times New Roman"/>
          <w:sz w:val="20"/>
          <w:szCs w:val="20"/>
        </w:rPr>
        <w:t xml:space="preserve">, </w:t>
      </w:r>
      <w:r w:rsidR="00CE6FA0" w:rsidRPr="006F7AA5">
        <w:rPr>
          <w:rFonts w:ascii="Times New Roman" w:hAnsi="Times New Roman" w:cs="Times New Roman"/>
          <w:sz w:val="24"/>
          <w:szCs w:val="24"/>
        </w:rPr>
        <w:t>o</w:t>
      </w:r>
      <w:r w:rsidR="008C1B1C" w:rsidRPr="006F7AA5">
        <w:rPr>
          <w:rFonts w:ascii="Times New Roman" w:hAnsi="Times New Roman" w:cs="Times New Roman"/>
          <w:b/>
          <w:bCs/>
          <w:sz w:val="24"/>
          <w:szCs w:val="24"/>
        </w:rPr>
        <w:t xml:space="preserve"> </w:t>
      </w:r>
      <w:r w:rsidR="008C1B1C" w:rsidRPr="006F7AA5">
        <w:rPr>
          <w:rFonts w:ascii="Times New Roman" w:hAnsi="Times New Roman" w:cs="Times New Roman"/>
          <w:bCs/>
          <w:sz w:val="24"/>
          <w:szCs w:val="24"/>
        </w:rPr>
        <w:t xml:space="preserve">catador </w:t>
      </w:r>
      <w:r w:rsidR="00AA3811" w:rsidRPr="006F7AA5">
        <w:rPr>
          <w:rFonts w:ascii="Times New Roman" w:hAnsi="Times New Roman" w:cs="Times New Roman"/>
          <w:bCs/>
          <w:sz w:val="24"/>
          <w:szCs w:val="24"/>
        </w:rPr>
        <w:t>e selecionador</w:t>
      </w:r>
      <w:r w:rsidR="00AA3811">
        <w:rPr>
          <w:rFonts w:ascii="Times New Roman" w:hAnsi="Times New Roman" w:cs="Times New Roman"/>
          <w:bCs/>
          <w:sz w:val="24"/>
          <w:szCs w:val="24"/>
        </w:rPr>
        <w:t xml:space="preserve"> </w:t>
      </w:r>
      <w:r w:rsidR="008C1B1C" w:rsidRPr="003E3F67">
        <w:rPr>
          <w:rFonts w:ascii="Times New Roman" w:hAnsi="Times New Roman" w:cs="Times New Roman"/>
          <w:bCs/>
          <w:sz w:val="24"/>
          <w:szCs w:val="24"/>
        </w:rPr>
        <w:t>de material reciclável</w:t>
      </w:r>
      <w:r w:rsidR="00E9125E" w:rsidRPr="003E3F67">
        <w:rPr>
          <w:rStyle w:val="Refdenotaderodap"/>
          <w:rFonts w:ascii="Times New Roman" w:hAnsi="Times New Roman" w:cs="Times New Roman"/>
          <w:sz w:val="24"/>
          <w:szCs w:val="24"/>
        </w:rPr>
        <w:footnoteReference w:id="4"/>
      </w:r>
      <w:r w:rsidR="008C1B1C" w:rsidRPr="003E3F67">
        <w:rPr>
          <w:rFonts w:ascii="Times New Roman" w:hAnsi="Times New Roman" w:cs="Times New Roman"/>
          <w:sz w:val="24"/>
          <w:szCs w:val="24"/>
        </w:rPr>
        <w:t xml:space="preserve"> –, </w:t>
      </w:r>
      <w:r w:rsidRPr="003E3F67">
        <w:rPr>
          <w:rFonts w:ascii="Times New Roman" w:hAnsi="Times New Roman" w:cs="Times New Roman"/>
          <w:sz w:val="24"/>
          <w:szCs w:val="24"/>
        </w:rPr>
        <w:t>a serem tratadas na presente produção. A primeira refere-se aos “indivíduos colocados em situação de flutuação na estrutura social e que povoam seus interstícios sem encontrar a</w:t>
      </w:r>
      <w:r w:rsidR="006F7AA5">
        <w:rPr>
          <w:rFonts w:ascii="Times New Roman" w:hAnsi="Times New Roman" w:cs="Times New Roman"/>
          <w:sz w:val="24"/>
          <w:szCs w:val="24"/>
        </w:rPr>
        <w:t>í</w:t>
      </w:r>
      <w:r w:rsidRPr="003E3F67">
        <w:rPr>
          <w:rFonts w:ascii="Times New Roman" w:hAnsi="Times New Roman" w:cs="Times New Roman"/>
          <w:sz w:val="24"/>
          <w:szCs w:val="24"/>
        </w:rPr>
        <w:t xml:space="preserve"> um lugar designado”</w:t>
      </w:r>
      <w:r w:rsidR="00E07382" w:rsidRPr="003E3F67">
        <w:rPr>
          <w:rFonts w:ascii="Times New Roman" w:hAnsi="Times New Roman" w:cs="Times New Roman"/>
          <w:sz w:val="24"/>
          <w:szCs w:val="24"/>
        </w:rPr>
        <w:t>, o que resulta em vulnerabilidade e risco social. Apesar de ha</w:t>
      </w:r>
      <w:r w:rsidR="004607CA" w:rsidRPr="003E3F67">
        <w:rPr>
          <w:rFonts w:ascii="Times New Roman" w:hAnsi="Times New Roman" w:cs="Times New Roman"/>
          <w:sz w:val="24"/>
          <w:szCs w:val="24"/>
        </w:rPr>
        <w:t>ver dados significativos acerca</w:t>
      </w:r>
      <w:r w:rsidR="00D45356">
        <w:rPr>
          <w:rFonts w:ascii="Times New Roman" w:hAnsi="Times New Roman" w:cs="Times New Roman"/>
          <w:sz w:val="24"/>
          <w:szCs w:val="24"/>
        </w:rPr>
        <w:t xml:space="preserve"> dessa mão de obra </w:t>
      </w:r>
      <w:r w:rsidR="00D02286" w:rsidRPr="003E3F67">
        <w:rPr>
          <w:rFonts w:ascii="Times New Roman" w:hAnsi="Times New Roman" w:cs="Times New Roman"/>
          <w:sz w:val="24"/>
          <w:szCs w:val="24"/>
        </w:rPr>
        <w:t>em Caxias do Sul,</w:t>
      </w:r>
      <w:r w:rsidR="00E07382" w:rsidRPr="003E3F67">
        <w:rPr>
          <w:rFonts w:ascii="Times New Roman" w:hAnsi="Times New Roman" w:cs="Times New Roman"/>
          <w:sz w:val="24"/>
          <w:szCs w:val="24"/>
        </w:rPr>
        <w:t xml:space="preserve"> </w:t>
      </w:r>
      <w:r w:rsidR="00D02286" w:rsidRPr="003E3F67">
        <w:rPr>
          <w:rFonts w:ascii="Times New Roman" w:hAnsi="Times New Roman" w:cs="Times New Roman"/>
          <w:sz w:val="24"/>
          <w:szCs w:val="24"/>
        </w:rPr>
        <w:t>ainda são</w:t>
      </w:r>
      <w:r w:rsidR="00E07382" w:rsidRPr="003E3F67">
        <w:rPr>
          <w:rFonts w:ascii="Times New Roman" w:hAnsi="Times New Roman" w:cs="Times New Roman"/>
          <w:sz w:val="24"/>
          <w:szCs w:val="24"/>
        </w:rPr>
        <w:t xml:space="preserve"> inexpressiv</w:t>
      </w:r>
      <w:r w:rsidR="009718BF" w:rsidRPr="003E3F67">
        <w:rPr>
          <w:rFonts w:ascii="Times New Roman" w:hAnsi="Times New Roman" w:cs="Times New Roman"/>
          <w:sz w:val="24"/>
          <w:szCs w:val="24"/>
        </w:rPr>
        <w:t>a</w:t>
      </w:r>
      <w:r w:rsidR="00D02286" w:rsidRPr="003E3F67">
        <w:rPr>
          <w:rFonts w:ascii="Times New Roman" w:hAnsi="Times New Roman" w:cs="Times New Roman"/>
          <w:sz w:val="24"/>
          <w:szCs w:val="24"/>
        </w:rPr>
        <w:t>s</w:t>
      </w:r>
      <w:r w:rsidR="00D02286" w:rsidRPr="003E3F67">
        <w:rPr>
          <w:rFonts w:ascii="Times New Roman" w:hAnsi="Times New Roman" w:cs="Times New Roman"/>
          <w:color w:val="FF0000"/>
          <w:sz w:val="24"/>
          <w:szCs w:val="24"/>
        </w:rPr>
        <w:t xml:space="preserve"> </w:t>
      </w:r>
      <w:r w:rsidR="00D56B2A" w:rsidRPr="003E3F67">
        <w:rPr>
          <w:rFonts w:ascii="Times New Roman" w:hAnsi="Times New Roman" w:cs="Times New Roman"/>
          <w:sz w:val="24"/>
          <w:szCs w:val="24"/>
        </w:rPr>
        <w:t>os aspectos</w:t>
      </w:r>
      <w:r w:rsidR="009A6B8C" w:rsidRPr="003E3F67">
        <w:rPr>
          <w:rFonts w:ascii="Times New Roman" w:hAnsi="Times New Roman" w:cs="Times New Roman"/>
          <w:sz w:val="24"/>
          <w:szCs w:val="24"/>
        </w:rPr>
        <w:t xml:space="preserve"> </w:t>
      </w:r>
      <w:r w:rsidR="007C27D8" w:rsidRPr="003E3F67">
        <w:rPr>
          <w:rFonts w:ascii="Times New Roman" w:hAnsi="Times New Roman" w:cs="Times New Roman"/>
          <w:sz w:val="24"/>
          <w:szCs w:val="24"/>
        </w:rPr>
        <w:t>históric</w:t>
      </w:r>
      <w:r w:rsidR="00D56B2A" w:rsidRPr="003E3F67">
        <w:rPr>
          <w:rFonts w:ascii="Times New Roman" w:hAnsi="Times New Roman" w:cs="Times New Roman"/>
          <w:sz w:val="24"/>
          <w:szCs w:val="24"/>
        </w:rPr>
        <w:t>o</w:t>
      </w:r>
      <w:r w:rsidR="007C27D8" w:rsidRPr="003E3F67">
        <w:rPr>
          <w:rFonts w:ascii="Times New Roman" w:hAnsi="Times New Roman" w:cs="Times New Roman"/>
          <w:sz w:val="24"/>
          <w:szCs w:val="24"/>
        </w:rPr>
        <w:t xml:space="preserve">s </w:t>
      </w:r>
      <w:r w:rsidR="00D02286" w:rsidRPr="003E3F67">
        <w:rPr>
          <w:rFonts w:ascii="Times New Roman" w:hAnsi="Times New Roman" w:cs="Times New Roman"/>
          <w:sz w:val="24"/>
          <w:szCs w:val="24"/>
        </w:rPr>
        <w:t>sobre</w:t>
      </w:r>
      <w:r w:rsidR="00E07382" w:rsidRPr="003E3F67">
        <w:rPr>
          <w:rFonts w:ascii="Times New Roman" w:hAnsi="Times New Roman" w:cs="Times New Roman"/>
          <w:sz w:val="24"/>
          <w:szCs w:val="24"/>
        </w:rPr>
        <w:t xml:space="preserve"> “quem são eles, de onde vêm, como chegaram ao ponto em que estão</w:t>
      </w:r>
      <w:r w:rsidR="009718BF" w:rsidRPr="003E3F67">
        <w:rPr>
          <w:rFonts w:ascii="Times New Roman" w:hAnsi="Times New Roman" w:cs="Times New Roman"/>
          <w:sz w:val="24"/>
          <w:szCs w:val="24"/>
        </w:rPr>
        <w:t xml:space="preserve"> e o que vão se tornar</w:t>
      </w:r>
      <w:r w:rsidR="00E07382" w:rsidRPr="003E3F67">
        <w:rPr>
          <w:rFonts w:ascii="Times New Roman" w:hAnsi="Times New Roman" w:cs="Times New Roman"/>
          <w:sz w:val="24"/>
          <w:szCs w:val="24"/>
        </w:rPr>
        <w:t>”</w:t>
      </w:r>
      <w:r w:rsidR="009A6B8C" w:rsidRPr="003E3F67">
        <w:rPr>
          <w:rFonts w:ascii="Times New Roman" w:hAnsi="Times New Roman" w:cs="Times New Roman"/>
          <w:sz w:val="24"/>
          <w:szCs w:val="24"/>
        </w:rPr>
        <w:t xml:space="preserve">, </w:t>
      </w:r>
      <w:r w:rsidR="00B068CD" w:rsidRPr="003E3F67">
        <w:rPr>
          <w:rFonts w:ascii="Times New Roman" w:hAnsi="Times New Roman" w:cs="Times New Roman"/>
          <w:sz w:val="24"/>
          <w:szCs w:val="24"/>
        </w:rPr>
        <w:t xml:space="preserve">elementos </w:t>
      </w:r>
      <w:r w:rsidR="00E07382" w:rsidRPr="003E3F67">
        <w:rPr>
          <w:rFonts w:ascii="Times New Roman" w:hAnsi="Times New Roman" w:cs="Times New Roman"/>
          <w:sz w:val="24"/>
          <w:szCs w:val="24"/>
        </w:rPr>
        <w:t xml:space="preserve">indispensáveis </w:t>
      </w:r>
      <w:r w:rsidR="009718BF" w:rsidRPr="003E3F67">
        <w:rPr>
          <w:rFonts w:ascii="Times New Roman" w:hAnsi="Times New Roman" w:cs="Times New Roman"/>
          <w:sz w:val="24"/>
          <w:szCs w:val="24"/>
        </w:rPr>
        <w:t>n</w:t>
      </w:r>
      <w:r w:rsidR="004607CA" w:rsidRPr="003E3F67">
        <w:rPr>
          <w:rFonts w:ascii="Times New Roman" w:hAnsi="Times New Roman" w:cs="Times New Roman"/>
          <w:sz w:val="24"/>
          <w:szCs w:val="24"/>
        </w:rPr>
        <w:t>as leituras de realidade que intencionem contribuir</w:t>
      </w:r>
      <w:r w:rsidR="0089032D" w:rsidRPr="003E3F67">
        <w:rPr>
          <w:rFonts w:ascii="Times New Roman" w:hAnsi="Times New Roman" w:cs="Times New Roman"/>
          <w:sz w:val="24"/>
          <w:szCs w:val="24"/>
        </w:rPr>
        <w:t>, por meio de investigação científica</w:t>
      </w:r>
      <w:r w:rsidR="005B1105" w:rsidRPr="003E3F67">
        <w:rPr>
          <w:rFonts w:ascii="Times New Roman" w:hAnsi="Times New Roman" w:cs="Times New Roman"/>
          <w:sz w:val="24"/>
          <w:szCs w:val="24"/>
        </w:rPr>
        <w:t>, com</w:t>
      </w:r>
      <w:r w:rsidR="009718BF" w:rsidRPr="003E3F67">
        <w:rPr>
          <w:rFonts w:ascii="Times New Roman" w:hAnsi="Times New Roman" w:cs="Times New Roman"/>
          <w:sz w:val="24"/>
          <w:szCs w:val="24"/>
        </w:rPr>
        <w:t xml:space="preserve"> a melhoria das condições de vida desse segmento social. </w:t>
      </w:r>
    </w:p>
    <w:p w14:paraId="1C574B34" w14:textId="15F1828A" w:rsidR="00AA3714" w:rsidRPr="003E3F67" w:rsidRDefault="0055047D" w:rsidP="003E3F67">
      <w:pPr>
        <w:tabs>
          <w:tab w:val="left" w:pos="284"/>
        </w:tabs>
        <w:spacing w:after="0" w:line="240" w:lineRule="auto"/>
        <w:ind w:firstLine="709"/>
        <w:jc w:val="both"/>
        <w:rPr>
          <w:rFonts w:ascii="Times New Roman" w:hAnsi="Times New Roman" w:cs="Times New Roman"/>
          <w:sz w:val="24"/>
          <w:szCs w:val="24"/>
        </w:rPr>
      </w:pPr>
      <w:r w:rsidRPr="003E3F67">
        <w:rPr>
          <w:rFonts w:ascii="Times New Roman" w:hAnsi="Times New Roman" w:cs="Times New Roman"/>
          <w:sz w:val="24"/>
          <w:szCs w:val="24"/>
        </w:rPr>
        <w:t>Isso justificou a</w:t>
      </w:r>
      <w:r w:rsidR="004607CA" w:rsidRPr="003E3F67">
        <w:rPr>
          <w:rFonts w:ascii="Times New Roman" w:hAnsi="Times New Roman" w:cs="Times New Roman"/>
          <w:sz w:val="24"/>
          <w:szCs w:val="24"/>
        </w:rPr>
        <w:t xml:space="preserve"> pesquisa, “Catadores</w:t>
      </w:r>
      <w:r w:rsidR="00372347">
        <w:rPr>
          <w:rFonts w:ascii="Times New Roman" w:hAnsi="Times New Roman" w:cs="Times New Roman"/>
          <w:sz w:val="24"/>
          <w:szCs w:val="24"/>
        </w:rPr>
        <w:t xml:space="preserve"> </w:t>
      </w:r>
      <w:r w:rsidR="004607CA" w:rsidRPr="003E3F67">
        <w:rPr>
          <w:rFonts w:ascii="Times New Roman" w:hAnsi="Times New Roman" w:cs="Times New Roman"/>
          <w:sz w:val="24"/>
          <w:szCs w:val="24"/>
        </w:rPr>
        <w:t>de resíduos: de ‘papeleiros’ a protetores ambientais”</w:t>
      </w:r>
      <w:r w:rsidR="00AA3714" w:rsidRPr="003E3F67">
        <w:rPr>
          <w:rFonts w:ascii="Times New Roman" w:hAnsi="Times New Roman" w:cs="Times New Roman"/>
          <w:sz w:val="24"/>
          <w:szCs w:val="24"/>
        </w:rPr>
        <w:t xml:space="preserve"> </w:t>
      </w:r>
      <w:r w:rsidR="0089032D" w:rsidRPr="003E3F67">
        <w:rPr>
          <w:rFonts w:ascii="Times New Roman" w:hAnsi="Times New Roman" w:cs="Times New Roman"/>
          <w:sz w:val="24"/>
          <w:szCs w:val="24"/>
        </w:rPr>
        <w:t>(2017-2020)</w:t>
      </w:r>
      <w:r w:rsidR="004607CA" w:rsidRPr="003E3F67">
        <w:rPr>
          <w:rStyle w:val="Refdenotaderodap"/>
          <w:rFonts w:ascii="Times New Roman" w:hAnsi="Times New Roman" w:cs="Times New Roman"/>
          <w:sz w:val="24"/>
          <w:szCs w:val="24"/>
        </w:rPr>
        <w:footnoteReference w:id="5"/>
      </w:r>
      <w:r w:rsidRPr="003E3F67">
        <w:rPr>
          <w:rFonts w:ascii="Times New Roman" w:hAnsi="Times New Roman" w:cs="Times New Roman"/>
          <w:sz w:val="24"/>
          <w:szCs w:val="24"/>
        </w:rPr>
        <w:t xml:space="preserve"> – cujo produto são as narrativas apresentadas na Parte 3 desse artigo. Essa t</w:t>
      </w:r>
      <w:r w:rsidR="004607CA" w:rsidRPr="003E3F67">
        <w:rPr>
          <w:rFonts w:ascii="Times New Roman" w:hAnsi="Times New Roman" w:cs="Times New Roman"/>
          <w:sz w:val="24"/>
          <w:szCs w:val="24"/>
        </w:rPr>
        <w:t>em com</w:t>
      </w:r>
      <w:r w:rsidR="00D91966" w:rsidRPr="003E3F67">
        <w:rPr>
          <w:rFonts w:ascii="Times New Roman" w:hAnsi="Times New Roman" w:cs="Times New Roman"/>
          <w:sz w:val="24"/>
          <w:szCs w:val="24"/>
        </w:rPr>
        <w:t>o propósito colaborar com tal caracterização</w:t>
      </w:r>
      <w:r w:rsidR="004607CA" w:rsidRPr="003E3F67">
        <w:rPr>
          <w:rFonts w:ascii="Times New Roman" w:hAnsi="Times New Roman" w:cs="Times New Roman"/>
          <w:sz w:val="24"/>
          <w:szCs w:val="24"/>
        </w:rPr>
        <w:t xml:space="preserve">, </w:t>
      </w:r>
      <w:r w:rsidR="007C27D8" w:rsidRPr="003E3F67">
        <w:rPr>
          <w:rFonts w:ascii="Times New Roman" w:hAnsi="Times New Roman" w:cs="Times New Roman"/>
          <w:sz w:val="24"/>
          <w:szCs w:val="24"/>
        </w:rPr>
        <w:t>descrevendo</w:t>
      </w:r>
      <w:r w:rsidR="007C27D8" w:rsidRPr="003E3F67">
        <w:rPr>
          <w:rFonts w:ascii="Times New Roman" w:hAnsi="Times New Roman" w:cs="Times New Roman"/>
          <w:color w:val="FF0000"/>
          <w:sz w:val="24"/>
          <w:szCs w:val="24"/>
        </w:rPr>
        <w:t xml:space="preserve"> </w:t>
      </w:r>
      <w:r w:rsidR="004607CA" w:rsidRPr="003E3F67">
        <w:rPr>
          <w:rFonts w:ascii="Times New Roman" w:hAnsi="Times New Roman" w:cs="Times New Roman"/>
          <w:sz w:val="24"/>
          <w:szCs w:val="24"/>
        </w:rPr>
        <w:t xml:space="preserve">a história </w:t>
      </w:r>
      <w:r w:rsidR="003B05B2" w:rsidRPr="003E3F67">
        <w:rPr>
          <w:rFonts w:ascii="Times New Roman" w:hAnsi="Times New Roman" w:cs="Times New Roman"/>
          <w:sz w:val="24"/>
          <w:szCs w:val="24"/>
        </w:rPr>
        <w:t xml:space="preserve">desses trabalhadores </w:t>
      </w:r>
      <w:r w:rsidR="004607CA" w:rsidRPr="003E3F67">
        <w:rPr>
          <w:rFonts w:ascii="Times New Roman" w:hAnsi="Times New Roman" w:cs="Times New Roman"/>
          <w:sz w:val="24"/>
          <w:szCs w:val="24"/>
        </w:rPr>
        <w:t xml:space="preserve">na construção </w:t>
      </w:r>
      <w:r w:rsidR="003B05B2" w:rsidRPr="003E3F67">
        <w:rPr>
          <w:rFonts w:ascii="Times New Roman" w:hAnsi="Times New Roman" w:cs="Times New Roman"/>
          <w:sz w:val="24"/>
          <w:szCs w:val="24"/>
        </w:rPr>
        <w:t xml:space="preserve">e consolidação </w:t>
      </w:r>
      <w:r w:rsidR="004607CA" w:rsidRPr="003E3F67">
        <w:rPr>
          <w:rFonts w:ascii="Times New Roman" w:hAnsi="Times New Roman" w:cs="Times New Roman"/>
          <w:sz w:val="24"/>
          <w:szCs w:val="24"/>
        </w:rPr>
        <w:t>da profissão</w:t>
      </w:r>
      <w:r w:rsidR="003B05B2" w:rsidRPr="003E3F67">
        <w:rPr>
          <w:rFonts w:ascii="Times New Roman" w:hAnsi="Times New Roman" w:cs="Times New Roman"/>
          <w:sz w:val="24"/>
          <w:szCs w:val="24"/>
        </w:rPr>
        <w:t xml:space="preserve"> </w:t>
      </w:r>
      <w:r w:rsidR="007C27D8" w:rsidRPr="003E3F67">
        <w:rPr>
          <w:rFonts w:ascii="Times New Roman" w:hAnsi="Times New Roman" w:cs="Times New Roman"/>
          <w:sz w:val="24"/>
          <w:szCs w:val="24"/>
        </w:rPr>
        <w:t>dando</w:t>
      </w:r>
      <w:r w:rsidR="003B05B2" w:rsidRPr="003E3F67">
        <w:rPr>
          <w:rFonts w:ascii="Times New Roman" w:hAnsi="Times New Roman" w:cs="Times New Roman"/>
          <w:sz w:val="24"/>
          <w:szCs w:val="24"/>
        </w:rPr>
        <w:t xml:space="preserve"> visibilida</w:t>
      </w:r>
      <w:r w:rsidR="000B2F15" w:rsidRPr="003E3F67">
        <w:rPr>
          <w:rFonts w:ascii="Times New Roman" w:hAnsi="Times New Roman" w:cs="Times New Roman"/>
          <w:sz w:val="24"/>
          <w:szCs w:val="24"/>
        </w:rPr>
        <w:t>de aos (</w:t>
      </w:r>
      <w:proofErr w:type="spellStart"/>
      <w:r w:rsidR="000B2F15" w:rsidRPr="003E3F67">
        <w:rPr>
          <w:rFonts w:ascii="Times New Roman" w:hAnsi="Times New Roman" w:cs="Times New Roman"/>
          <w:sz w:val="24"/>
          <w:szCs w:val="24"/>
        </w:rPr>
        <w:t>des</w:t>
      </w:r>
      <w:proofErr w:type="spellEnd"/>
      <w:r w:rsidR="000B2F15" w:rsidRPr="003E3F67">
        <w:rPr>
          <w:rFonts w:ascii="Times New Roman" w:hAnsi="Times New Roman" w:cs="Times New Roman"/>
          <w:sz w:val="24"/>
          <w:szCs w:val="24"/>
        </w:rPr>
        <w:t>)compassos na edificação</w:t>
      </w:r>
      <w:r w:rsidR="003B05B2" w:rsidRPr="003E3F67">
        <w:rPr>
          <w:rFonts w:ascii="Times New Roman" w:hAnsi="Times New Roman" w:cs="Times New Roman"/>
          <w:sz w:val="24"/>
          <w:szCs w:val="24"/>
        </w:rPr>
        <w:t xml:space="preserve"> de identidade social destes. </w:t>
      </w:r>
    </w:p>
    <w:p w14:paraId="5BECBF2A" w14:textId="59A93ED2" w:rsidR="00691CAB" w:rsidRPr="003E3F67" w:rsidRDefault="00691CAB" w:rsidP="003E3F67">
      <w:pPr>
        <w:tabs>
          <w:tab w:val="left" w:pos="284"/>
        </w:tabs>
        <w:spacing w:after="0" w:line="240" w:lineRule="auto"/>
        <w:ind w:firstLine="709"/>
        <w:jc w:val="both"/>
        <w:rPr>
          <w:rFonts w:ascii="Times New Roman" w:hAnsi="Times New Roman" w:cs="Times New Roman"/>
          <w:sz w:val="24"/>
          <w:szCs w:val="24"/>
        </w:rPr>
      </w:pPr>
      <w:r w:rsidRPr="003E3F67">
        <w:rPr>
          <w:rFonts w:ascii="Times New Roman" w:hAnsi="Times New Roman" w:cs="Times New Roman"/>
          <w:sz w:val="24"/>
          <w:szCs w:val="24"/>
        </w:rPr>
        <w:lastRenderedPageBreak/>
        <w:t xml:space="preserve">Parte-se do pressuposto que tal estudo pode evidenciar particularidades e, ao mesmo tempo, fortalecer a luta que acompanha a trajetória </w:t>
      </w:r>
      <w:r w:rsidR="006F7AA5" w:rsidRPr="003E3F67">
        <w:rPr>
          <w:rFonts w:ascii="Times New Roman" w:hAnsi="Times New Roman" w:cs="Times New Roman"/>
          <w:sz w:val="24"/>
          <w:szCs w:val="24"/>
        </w:rPr>
        <w:t>deles</w:t>
      </w:r>
      <w:r w:rsidRPr="003E3F67">
        <w:rPr>
          <w:rFonts w:ascii="Times New Roman" w:hAnsi="Times New Roman" w:cs="Times New Roman"/>
          <w:sz w:val="24"/>
          <w:szCs w:val="24"/>
        </w:rPr>
        <w:t>, contribuindo com o aumento da visibilidade e, quiçá, reconhecimento social da importância das atividades laborais por eles desenvolvidas.</w:t>
      </w:r>
    </w:p>
    <w:p w14:paraId="246E8DB8" w14:textId="3688A780" w:rsidR="00691CAB" w:rsidRPr="003E3F67" w:rsidRDefault="00691CAB" w:rsidP="003E3F67">
      <w:pPr>
        <w:tabs>
          <w:tab w:val="left" w:pos="284"/>
        </w:tabs>
        <w:spacing w:after="0" w:line="240" w:lineRule="auto"/>
        <w:ind w:firstLine="709"/>
        <w:jc w:val="both"/>
        <w:rPr>
          <w:rFonts w:ascii="Times New Roman" w:hAnsi="Times New Roman" w:cs="Times New Roman"/>
          <w:sz w:val="24"/>
          <w:szCs w:val="24"/>
        </w:rPr>
      </w:pPr>
      <w:r w:rsidRPr="003E3F67">
        <w:rPr>
          <w:rFonts w:ascii="Times New Roman" w:hAnsi="Times New Roman" w:cs="Times New Roman"/>
          <w:sz w:val="24"/>
          <w:szCs w:val="24"/>
        </w:rPr>
        <w:t xml:space="preserve">Para que essa história possa ser rigorosamente transcrita, é imprescindível que seja contada pelos atores que a edificaram: os próprios </w:t>
      </w:r>
      <w:r w:rsidR="00D64943">
        <w:rPr>
          <w:rFonts w:ascii="Times New Roman" w:hAnsi="Times New Roman" w:cs="Times New Roman"/>
          <w:sz w:val="24"/>
          <w:szCs w:val="24"/>
        </w:rPr>
        <w:t>trabalhadores</w:t>
      </w:r>
      <w:r w:rsidRPr="003E3F67">
        <w:rPr>
          <w:rFonts w:ascii="Times New Roman" w:hAnsi="Times New Roman" w:cs="Times New Roman"/>
          <w:sz w:val="24"/>
          <w:szCs w:val="24"/>
        </w:rPr>
        <w:t xml:space="preserve"> e os registros (mentais, fotográficos ou escritos) de que dispuserem. Isso requer: identificar precursores</w:t>
      </w:r>
      <w:r w:rsidR="00F450F2">
        <w:rPr>
          <w:rFonts w:ascii="Times New Roman" w:hAnsi="Times New Roman" w:cs="Times New Roman"/>
          <w:sz w:val="24"/>
          <w:szCs w:val="24"/>
        </w:rPr>
        <w:t xml:space="preserve"> do movimento de estruturação dessa</w:t>
      </w:r>
      <w:r w:rsidRPr="003E3F67">
        <w:rPr>
          <w:rFonts w:ascii="Times New Roman" w:hAnsi="Times New Roman" w:cs="Times New Roman"/>
          <w:sz w:val="24"/>
          <w:szCs w:val="24"/>
        </w:rPr>
        <w:t xml:space="preserve"> ocupação na cidade de Caxias do Sul; resgatar a história de vida desses sujeitos destacando percalços, lutas, manifestações sociais que marcaram o processo de profissionalização; dar visibilidade sobre o tipo e a importância do trabalho em questão para a sociedade assim como de preservação do Meio Ambiente e consolidação do desenvolvimento sustentável; sistematizar informações sobre os diferentes momentos da edificação desta atividade laboral relacionando-os com o processo de regulamentação da profissão e os avanços na legislação referentes aos resíduos.</w:t>
      </w:r>
    </w:p>
    <w:p w14:paraId="403F8F0E" w14:textId="3FCDE172" w:rsidR="005F4863" w:rsidRPr="003E3F67" w:rsidRDefault="0089032D" w:rsidP="003E3F67">
      <w:pPr>
        <w:tabs>
          <w:tab w:val="left" w:pos="284"/>
        </w:tabs>
        <w:spacing w:after="0" w:line="240" w:lineRule="auto"/>
        <w:ind w:firstLine="709"/>
        <w:jc w:val="both"/>
        <w:rPr>
          <w:rFonts w:ascii="Times New Roman" w:hAnsi="Times New Roman" w:cs="Times New Roman"/>
          <w:sz w:val="24"/>
          <w:szCs w:val="24"/>
        </w:rPr>
      </w:pPr>
      <w:r w:rsidRPr="003E3F67">
        <w:rPr>
          <w:rFonts w:ascii="Times New Roman" w:hAnsi="Times New Roman" w:cs="Times New Roman"/>
          <w:sz w:val="24"/>
          <w:szCs w:val="24"/>
        </w:rPr>
        <w:t xml:space="preserve">Ressalta-se </w:t>
      </w:r>
      <w:r w:rsidR="00D91386" w:rsidRPr="003E3F67">
        <w:rPr>
          <w:rFonts w:ascii="Times New Roman" w:hAnsi="Times New Roman" w:cs="Times New Roman"/>
          <w:sz w:val="24"/>
          <w:szCs w:val="24"/>
        </w:rPr>
        <w:t xml:space="preserve">que </w:t>
      </w:r>
      <w:r w:rsidR="00D56B2A" w:rsidRPr="003E3F67">
        <w:rPr>
          <w:rFonts w:ascii="Times New Roman" w:hAnsi="Times New Roman" w:cs="Times New Roman"/>
          <w:sz w:val="24"/>
          <w:szCs w:val="24"/>
        </w:rPr>
        <w:t>o conhecimento científico advindos de pesquisas é particular, mas cumulativo. A classificação, descrição e explicação dos fenômenos</w:t>
      </w:r>
      <w:r w:rsidR="00863C44">
        <w:rPr>
          <w:rFonts w:ascii="Times New Roman" w:hAnsi="Times New Roman" w:cs="Times New Roman"/>
          <w:sz w:val="24"/>
          <w:szCs w:val="24"/>
        </w:rPr>
        <w:t xml:space="preserve"> - </w:t>
      </w:r>
      <w:r w:rsidR="00D56B2A" w:rsidRPr="003E3F67">
        <w:rPr>
          <w:rFonts w:ascii="Times New Roman" w:hAnsi="Times New Roman" w:cs="Times New Roman"/>
          <w:sz w:val="24"/>
          <w:szCs w:val="24"/>
        </w:rPr>
        <w:t>condutos para interpretações baseadas na realidade</w:t>
      </w:r>
      <w:r w:rsidR="00863C44">
        <w:rPr>
          <w:rFonts w:ascii="Times New Roman" w:hAnsi="Times New Roman" w:cs="Times New Roman"/>
          <w:sz w:val="24"/>
          <w:szCs w:val="24"/>
        </w:rPr>
        <w:t xml:space="preserve"> -</w:t>
      </w:r>
      <w:r w:rsidR="00D56B2A" w:rsidRPr="003E3F67">
        <w:rPr>
          <w:rFonts w:ascii="Times New Roman" w:hAnsi="Times New Roman" w:cs="Times New Roman"/>
          <w:sz w:val="24"/>
          <w:szCs w:val="24"/>
        </w:rPr>
        <w:t>, sobretudo os sociais</w:t>
      </w:r>
      <w:r w:rsidR="00AA3714" w:rsidRPr="003E3F67">
        <w:rPr>
          <w:rFonts w:ascii="Times New Roman" w:hAnsi="Times New Roman" w:cs="Times New Roman"/>
          <w:sz w:val="24"/>
          <w:szCs w:val="24"/>
        </w:rPr>
        <w:t>,</w:t>
      </w:r>
      <w:r w:rsidR="00D56B2A" w:rsidRPr="003E3F67">
        <w:rPr>
          <w:rFonts w:ascii="Times New Roman" w:hAnsi="Times New Roman" w:cs="Times New Roman"/>
          <w:sz w:val="24"/>
          <w:szCs w:val="24"/>
        </w:rPr>
        <w:t xml:space="preserve"> demandam</w:t>
      </w:r>
      <w:r w:rsidR="005F4863" w:rsidRPr="003E3F67">
        <w:rPr>
          <w:rFonts w:ascii="Times New Roman" w:hAnsi="Times New Roman" w:cs="Times New Roman"/>
          <w:sz w:val="24"/>
          <w:szCs w:val="24"/>
        </w:rPr>
        <w:t xml:space="preserve"> processos constantes de indagações,</w:t>
      </w:r>
      <w:r w:rsidR="00D56B2A" w:rsidRPr="003E3F67">
        <w:rPr>
          <w:rFonts w:ascii="Times New Roman" w:hAnsi="Times New Roman" w:cs="Times New Roman"/>
          <w:sz w:val="24"/>
          <w:szCs w:val="24"/>
        </w:rPr>
        <w:t xml:space="preserve"> ac</w:t>
      </w:r>
      <w:r w:rsidR="00863C44">
        <w:rPr>
          <w:rFonts w:ascii="Times New Roman" w:hAnsi="Times New Roman" w:cs="Times New Roman"/>
          <w:sz w:val="24"/>
          <w:szCs w:val="24"/>
        </w:rPr>
        <w:t>ú</w:t>
      </w:r>
      <w:r w:rsidR="00D56B2A" w:rsidRPr="003E3F67">
        <w:rPr>
          <w:rFonts w:ascii="Times New Roman" w:hAnsi="Times New Roman" w:cs="Times New Roman"/>
          <w:sz w:val="24"/>
          <w:szCs w:val="24"/>
        </w:rPr>
        <w:t>mulo de informações</w:t>
      </w:r>
      <w:r w:rsidR="00863C44">
        <w:rPr>
          <w:rFonts w:ascii="Times New Roman" w:hAnsi="Times New Roman" w:cs="Times New Roman"/>
          <w:sz w:val="24"/>
          <w:szCs w:val="24"/>
        </w:rPr>
        <w:t xml:space="preserve">, </w:t>
      </w:r>
      <w:r w:rsidR="0043150A" w:rsidRPr="003E3F67">
        <w:rPr>
          <w:rFonts w:ascii="Times New Roman" w:hAnsi="Times New Roman" w:cs="Times New Roman"/>
          <w:sz w:val="24"/>
          <w:szCs w:val="24"/>
        </w:rPr>
        <w:t>que são construídos por diferentes profissionais e áreas de conhecimento: “</w:t>
      </w:r>
      <w:r w:rsidR="005F4863" w:rsidRPr="003E3F67">
        <w:rPr>
          <w:rFonts w:ascii="Times New Roman" w:hAnsi="Times New Roman" w:cs="Times New Roman"/>
          <w:sz w:val="24"/>
          <w:szCs w:val="24"/>
        </w:rPr>
        <w:t>O pesquisador está sempre em estado de tensão porque sabe que seu conheci</w:t>
      </w:r>
      <w:r w:rsidR="00691CAB" w:rsidRPr="003E3F67">
        <w:rPr>
          <w:rFonts w:ascii="Times New Roman" w:hAnsi="Times New Roman" w:cs="Times New Roman"/>
          <w:sz w:val="24"/>
          <w:szCs w:val="24"/>
        </w:rPr>
        <w:t>mento é parcial e limitado –</w:t>
      </w:r>
      <w:r w:rsidR="0043150A" w:rsidRPr="003E3F67">
        <w:rPr>
          <w:rFonts w:ascii="Times New Roman" w:hAnsi="Times New Roman" w:cs="Times New Roman"/>
          <w:sz w:val="24"/>
          <w:szCs w:val="24"/>
        </w:rPr>
        <w:t xml:space="preserve"> o ‘possível’</w:t>
      </w:r>
      <w:r w:rsidR="005F4863" w:rsidRPr="003E3F67">
        <w:rPr>
          <w:rFonts w:ascii="Times New Roman" w:hAnsi="Times New Roman" w:cs="Times New Roman"/>
          <w:sz w:val="24"/>
          <w:szCs w:val="24"/>
        </w:rPr>
        <w:t xml:space="preserve"> para ele</w:t>
      </w:r>
      <w:r w:rsidR="00136A72" w:rsidRPr="003E3F67">
        <w:rPr>
          <w:rFonts w:ascii="Times New Roman" w:hAnsi="Times New Roman" w:cs="Times New Roman"/>
          <w:sz w:val="24"/>
          <w:szCs w:val="24"/>
        </w:rPr>
        <w:t>.”</w:t>
      </w:r>
      <w:r w:rsidR="0043150A" w:rsidRPr="003E3F67">
        <w:rPr>
          <w:rFonts w:ascii="Times New Roman" w:hAnsi="Times New Roman" w:cs="Times New Roman"/>
          <w:sz w:val="24"/>
          <w:szCs w:val="24"/>
        </w:rPr>
        <w:t xml:space="preserve"> (</w:t>
      </w:r>
      <w:r w:rsidR="0043150A" w:rsidRPr="003E3F67">
        <w:rPr>
          <w:rFonts w:ascii="Times New Roman" w:eastAsia="Times New Roman" w:hAnsi="Times New Roman" w:cs="Times New Roman"/>
          <w:sz w:val="24"/>
          <w:szCs w:val="24"/>
        </w:rPr>
        <w:t>GOLDENBERG, 2004, p. 13).</w:t>
      </w:r>
    </w:p>
    <w:p w14:paraId="615FE34D" w14:textId="77777777" w:rsidR="00691CAB" w:rsidRPr="003E3F67" w:rsidRDefault="0043150A" w:rsidP="003E3F67">
      <w:pPr>
        <w:tabs>
          <w:tab w:val="left" w:pos="284"/>
        </w:tabs>
        <w:spacing w:after="0" w:line="240" w:lineRule="auto"/>
        <w:ind w:firstLine="709"/>
        <w:jc w:val="both"/>
        <w:rPr>
          <w:rFonts w:ascii="Times New Roman" w:hAnsi="Times New Roman" w:cs="Times New Roman"/>
          <w:sz w:val="24"/>
          <w:szCs w:val="24"/>
        </w:rPr>
      </w:pPr>
      <w:r w:rsidRPr="003E3F67">
        <w:rPr>
          <w:rFonts w:ascii="Times New Roman" w:hAnsi="Times New Roman" w:cs="Times New Roman"/>
          <w:sz w:val="24"/>
          <w:szCs w:val="24"/>
        </w:rPr>
        <w:t>Por isso, estudos em geral e os empíricos em particular</w:t>
      </w:r>
      <w:r w:rsidR="00691CAB" w:rsidRPr="003E3F67">
        <w:rPr>
          <w:rFonts w:ascii="Times New Roman" w:hAnsi="Times New Roman" w:cs="Times New Roman"/>
          <w:sz w:val="24"/>
          <w:szCs w:val="24"/>
        </w:rPr>
        <w:t xml:space="preserve">, na busca de aprofundamentos e esclarecimentos, aproveita </w:t>
      </w:r>
    </w:p>
    <w:p w14:paraId="369FEB4C" w14:textId="77777777" w:rsidR="00691CAB" w:rsidRPr="003E3F67" w:rsidRDefault="00691CAB" w:rsidP="003E3F67">
      <w:pPr>
        <w:tabs>
          <w:tab w:val="left" w:pos="284"/>
        </w:tabs>
        <w:spacing w:after="0" w:line="240" w:lineRule="auto"/>
        <w:ind w:firstLine="709"/>
        <w:jc w:val="both"/>
        <w:rPr>
          <w:rFonts w:ascii="Times New Roman" w:hAnsi="Times New Roman" w:cs="Times New Roman"/>
          <w:sz w:val="24"/>
          <w:szCs w:val="24"/>
        </w:rPr>
      </w:pPr>
    </w:p>
    <w:p w14:paraId="301292C9" w14:textId="3953CD37" w:rsidR="0043150A" w:rsidRPr="003E3F67" w:rsidRDefault="00580570" w:rsidP="003E3F67">
      <w:pPr>
        <w:tabs>
          <w:tab w:val="left" w:pos="284"/>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691CAB" w:rsidRPr="003E3F67">
        <w:rPr>
          <w:rFonts w:ascii="Times New Roman" w:hAnsi="Times New Roman" w:cs="Times New Roman"/>
          <w:sz w:val="20"/>
          <w:szCs w:val="20"/>
        </w:rPr>
        <w:t xml:space="preserve">o </w:t>
      </w:r>
      <w:r w:rsidR="0043150A" w:rsidRPr="003E3F67">
        <w:rPr>
          <w:rFonts w:ascii="Times New Roman" w:hAnsi="Times New Roman" w:cs="Times New Roman"/>
          <w:sz w:val="20"/>
          <w:szCs w:val="20"/>
        </w:rPr>
        <w:t xml:space="preserve">máximo possível dos dados coletados e da teoria estudada. Esta </w:t>
      </w:r>
      <w:r>
        <w:rPr>
          <w:rFonts w:ascii="Times New Roman" w:hAnsi="Times New Roman" w:cs="Times New Roman"/>
          <w:sz w:val="20"/>
          <w:szCs w:val="20"/>
        </w:rPr>
        <w:t xml:space="preserve">capacidade </w:t>
      </w:r>
      <w:r w:rsidR="0043150A" w:rsidRPr="003E3F67">
        <w:rPr>
          <w:rFonts w:ascii="Times New Roman" w:hAnsi="Times New Roman" w:cs="Times New Roman"/>
          <w:sz w:val="20"/>
          <w:szCs w:val="20"/>
        </w:rPr>
        <w:t xml:space="preserve">de articular teoria e dados empíricos é uma das maiores riquezas do cientista. </w:t>
      </w:r>
      <w:r w:rsidR="0043150A" w:rsidRPr="00580570">
        <w:rPr>
          <w:rFonts w:ascii="Times New Roman" w:hAnsi="Times New Roman" w:cs="Times New Roman"/>
          <w:bCs/>
          <w:i/>
          <w:iCs/>
          <w:sz w:val="20"/>
          <w:szCs w:val="20"/>
        </w:rPr>
        <w:t>Ele tem um olhar preparado para analisar cada dado coletado e</w:t>
      </w:r>
      <w:r w:rsidR="00691CAB" w:rsidRPr="00580570">
        <w:rPr>
          <w:rFonts w:ascii="Times New Roman" w:hAnsi="Times New Roman" w:cs="Times New Roman"/>
          <w:bCs/>
          <w:i/>
          <w:iCs/>
          <w:sz w:val="20"/>
          <w:szCs w:val="20"/>
        </w:rPr>
        <w:t>m relação a um corpo de conhe</w:t>
      </w:r>
      <w:r w:rsidR="0043150A" w:rsidRPr="00580570">
        <w:rPr>
          <w:rFonts w:ascii="Times New Roman" w:hAnsi="Times New Roman" w:cs="Times New Roman"/>
          <w:bCs/>
          <w:i/>
          <w:iCs/>
          <w:sz w:val="20"/>
          <w:szCs w:val="20"/>
        </w:rPr>
        <w:t>cimento acumulado por outros estudiosos</w:t>
      </w:r>
      <w:r w:rsidR="0043150A" w:rsidRPr="003E3F67">
        <w:rPr>
          <w:rFonts w:ascii="Times New Roman" w:hAnsi="Times New Roman" w:cs="Times New Roman"/>
          <w:sz w:val="20"/>
          <w:szCs w:val="20"/>
        </w:rPr>
        <w:t>. Ele pode aproveitar pequenos detalhes que passariam despercebidos por uma pessoa sem este preparo. Quanto mais bem-formado e informado for o pesquisador, maior a riqueza de suas análises.</w:t>
      </w:r>
      <w:r w:rsidR="00691CAB" w:rsidRPr="003E3F67">
        <w:rPr>
          <w:rFonts w:ascii="Times New Roman" w:hAnsi="Times New Roman" w:cs="Times New Roman"/>
          <w:sz w:val="20"/>
          <w:szCs w:val="20"/>
        </w:rPr>
        <w:t xml:space="preserve"> (</w:t>
      </w:r>
      <w:r w:rsidR="00691CAB" w:rsidRPr="003E3F67">
        <w:rPr>
          <w:rFonts w:ascii="Times New Roman" w:eastAsia="Times New Roman" w:hAnsi="Times New Roman" w:cs="Times New Roman"/>
          <w:sz w:val="20"/>
          <w:szCs w:val="20"/>
        </w:rPr>
        <w:t xml:space="preserve">GOLDENBERG, 2004. </w:t>
      </w:r>
      <w:r w:rsidR="00691CAB" w:rsidRPr="003E3F67">
        <w:rPr>
          <w:rFonts w:ascii="Times New Roman" w:hAnsi="Times New Roman" w:cs="Times New Roman"/>
          <w:sz w:val="20"/>
          <w:szCs w:val="20"/>
        </w:rPr>
        <w:t>p. 93-94, grifo nosso).</w:t>
      </w:r>
    </w:p>
    <w:p w14:paraId="5395EA22" w14:textId="77777777" w:rsidR="0043150A" w:rsidRPr="003E3F67" w:rsidRDefault="0043150A" w:rsidP="003E3F67">
      <w:pPr>
        <w:tabs>
          <w:tab w:val="left" w:pos="284"/>
        </w:tabs>
        <w:spacing w:after="0" w:line="240" w:lineRule="auto"/>
        <w:ind w:firstLine="709"/>
        <w:jc w:val="both"/>
        <w:rPr>
          <w:rFonts w:ascii="Times New Roman" w:hAnsi="Times New Roman" w:cs="Times New Roman"/>
          <w:sz w:val="24"/>
          <w:szCs w:val="24"/>
        </w:rPr>
      </w:pPr>
    </w:p>
    <w:p w14:paraId="3943EE46" w14:textId="3E1A4BE8" w:rsidR="00B060E7" w:rsidRPr="0059547C" w:rsidRDefault="00A5295B" w:rsidP="003E3F67">
      <w:pPr>
        <w:tabs>
          <w:tab w:val="left" w:pos="284"/>
        </w:tabs>
        <w:spacing w:after="0" w:line="240" w:lineRule="auto"/>
        <w:ind w:firstLine="709"/>
        <w:jc w:val="both"/>
        <w:rPr>
          <w:rFonts w:ascii="Times New Roman" w:hAnsi="Times New Roman" w:cs="Times New Roman"/>
          <w:color w:val="000000" w:themeColor="text1"/>
          <w:sz w:val="24"/>
          <w:szCs w:val="24"/>
        </w:rPr>
      </w:pPr>
      <w:r w:rsidRPr="003E3F67">
        <w:rPr>
          <w:rFonts w:ascii="Times New Roman" w:hAnsi="Times New Roman" w:cs="Times New Roman"/>
          <w:sz w:val="24"/>
          <w:szCs w:val="24"/>
        </w:rPr>
        <w:t xml:space="preserve">Diante dessa perspectiva, </w:t>
      </w:r>
      <w:r w:rsidR="00B060E7" w:rsidRPr="003E3F67">
        <w:rPr>
          <w:rFonts w:ascii="Times New Roman" w:hAnsi="Times New Roman" w:cs="Times New Roman"/>
          <w:sz w:val="24"/>
          <w:szCs w:val="24"/>
        </w:rPr>
        <w:t>é mister atribuir que várias</w:t>
      </w:r>
      <w:r w:rsidR="00B061B1" w:rsidRPr="003E3F67">
        <w:rPr>
          <w:rFonts w:ascii="Times New Roman" w:hAnsi="Times New Roman" w:cs="Times New Roman"/>
          <w:sz w:val="24"/>
          <w:szCs w:val="24"/>
        </w:rPr>
        <w:t xml:space="preserve"> das indagações</w:t>
      </w:r>
      <w:r w:rsidR="00B060E7" w:rsidRPr="003E3F67">
        <w:rPr>
          <w:rFonts w:ascii="Times New Roman" w:hAnsi="Times New Roman" w:cs="Times New Roman"/>
          <w:sz w:val="24"/>
          <w:szCs w:val="24"/>
        </w:rPr>
        <w:t>, dados (incluindo alguns revisados)</w:t>
      </w:r>
      <w:r w:rsidR="00B061B1" w:rsidRPr="003E3F67">
        <w:rPr>
          <w:rFonts w:ascii="Times New Roman" w:hAnsi="Times New Roman" w:cs="Times New Roman"/>
          <w:sz w:val="24"/>
          <w:szCs w:val="24"/>
        </w:rPr>
        <w:t xml:space="preserve"> e </w:t>
      </w:r>
      <w:r w:rsidR="00580570" w:rsidRPr="003E3F67">
        <w:rPr>
          <w:rFonts w:ascii="Times New Roman" w:hAnsi="Times New Roman" w:cs="Times New Roman"/>
          <w:sz w:val="24"/>
          <w:szCs w:val="24"/>
        </w:rPr>
        <w:t>acúmulo</w:t>
      </w:r>
      <w:r w:rsidR="00B061B1" w:rsidRPr="003E3F67">
        <w:rPr>
          <w:rFonts w:ascii="Times New Roman" w:hAnsi="Times New Roman" w:cs="Times New Roman"/>
          <w:sz w:val="24"/>
          <w:szCs w:val="24"/>
        </w:rPr>
        <w:t xml:space="preserve"> teórico condutor da</w:t>
      </w:r>
      <w:r w:rsidR="0037118B" w:rsidRPr="003E3F67">
        <w:rPr>
          <w:rFonts w:ascii="Times New Roman" w:hAnsi="Times New Roman" w:cs="Times New Roman"/>
          <w:sz w:val="24"/>
          <w:szCs w:val="24"/>
        </w:rPr>
        <w:t xml:space="preserve"> pesquisa</w:t>
      </w:r>
      <w:r w:rsidR="00B060E7" w:rsidRPr="003E3F67">
        <w:rPr>
          <w:rFonts w:ascii="Times New Roman" w:hAnsi="Times New Roman" w:cs="Times New Roman"/>
          <w:sz w:val="24"/>
          <w:szCs w:val="24"/>
        </w:rPr>
        <w:t xml:space="preserve"> ora apresentada advém de outras realizadas pelos professores elencados, dissertações de mestrado e trabalhos de conclusão de curso. Das investigações realizadas junto ao Núcleo de Estudos e Pesquisas em Políticas </w:t>
      </w:r>
      <w:r w:rsidR="00B060E7" w:rsidRPr="003E3F67">
        <w:rPr>
          <w:rFonts w:ascii="Times New Roman" w:hAnsi="Times New Roman" w:cs="Times New Roman"/>
          <w:sz w:val="24"/>
          <w:szCs w:val="24"/>
        </w:rPr>
        <w:lastRenderedPageBreak/>
        <w:t>Públicas e Sociais chama-se atenção para três projetos: Oliveira; Camardelo; Stedile (2012-2015</w:t>
      </w:r>
      <w:r w:rsidR="00B060E7" w:rsidRPr="0059547C">
        <w:rPr>
          <w:rFonts w:ascii="Times New Roman" w:hAnsi="Times New Roman" w:cs="Times New Roman"/>
          <w:color w:val="000000" w:themeColor="text1"/>
          <w:sz w:val="24"/>
          <w:szCs w:val="24"/>
        </w:rPr>
        <w:t>)</w:t>
      </w:r>
      <w:r w:rsidR="007211BD" w:rsidRPr="0059547C">
        <w:rPr>
          <w:rStyle w:val="Refdenotaderodap"/>
          <w:rFonts w:ascii="Times New Roman" w:hAnsi="Times New Roman" w:cs="Times New Roman"/>
          <w:color w:val="000000" w:themeColor="text1"/>
          <w:sz w:val="24"/>
          <w:szCs w:val="24"/>
        </w:rPr>
        <w:footnoteReference w:id="6"/>
      </w:r>
      <w:r w:rsidR="00B060E7" w:rsidRPr="0059547C">
        <w:rPr>
          <w:rFonts w:ascii="Times New Roman" w:hAnsi="Times New Roman" w:cs="Times New Roman"/>
          <w:color w:val="000000" w:themeColor="text1"/>
          <w:sz w:val="24"/>
          <w:szCs w:val="24"/>
        </w:rPr>
        <w:t>; Zattera et al (2013-2017)</w:t>
      </w:r>
      <w:r w:rsidR="00291F67" w:rsidRPr="0059547C">
        <w:rPr>
          <w:rStyle w:val="Refdenotaderodap"/>
          <w:rFonts w:ascii="Times New Roman" w:hAnsi="Times New Roman" w:cs="Times New Roman"/>
          <w:color w:val="000000" w:themeColor="text1"/>
          <w:sz w:val="24"/>
          <w:szCs w:val="24"/>
        </w:rPr>
        <w:footnoteReference w:id="7"/>
      </w:r>
      <w:r w:rsidR="00B060E7" w:rsidRPr="0059547C">
        <w:rPr>
          <w:rFonts w:ascii="Times New Roman" w:hAnsi="Times New Roman" w:cs="Times New Roman"/>
          <w:color w:val="000000" w:themeColor="text1"/>
          <w:sz w:val="24"/>
          <w:szCs w:val="24"/>
        </w:rPr>
        <w:t>; Ferri</w:t>
      </w:r>
      <w:r w:rsidR="0059547C" w:rsidRPr="0059547C">
        <w:rPr>
          <w:rFonts w:ascii="Times New Roman" w:hAnsi="Times New Roman" w:cs="Times New Roman"/>
          <w:color w:val="000000" w:themeColor="text1"/>
          <w:sz w:val="24"/>
          <w:szCs w:val="24"/>
        </w:rPr>
        <w:t>; Camardelo; Oliveira</w:t>
      </w:r>
      <w:r w:rsidR="0059547C">
        <w:rPr>
          <w:rFonts w:ascii="Times New Roman" w:hAnsi="Times New Roman" w:cs="Times New Roman"/>
          <w:color w:val="000000" w:themeColor="text1"/>
          <w:sz w:val="24"/>
          <w:szCs w:val="24"/>
        </w:rPr>
        <w:t>; Stedile (2015-2017)</w:t>
      </w:r>
      <w:r w:rsidR="0059547C">
        <w:rPr>
          <w:rStyle w:val="Refdenotaderodap"/>
          <w:rFonts w:ascii="Times New Roman" w:hAnsi="Times New Roman" w:cs="Times New Roman"/>
          <w:color w:val="000000" w:themeColor="text1"/>
          <w:sz w:val="24"/>
          <w:szCs w:val="24"/>
        </w:rPr>
        <w:footnoteReference w:id="8"/>
      </w:r>
      <w:r w:rsidR="0059547C">
        <w:rPr>
          <w:rFonts w:ascii="Times New Roman" w:hAnsi="Times New Roman" w:cs="Times New Roman"/>
          <w:color w:val="000000" w:themeColor="text1"/>
          <w:sz w:val="24"/>
          <w:szCs w:val="24"/>
        </w:rPr>
        <w:t>.</w:t>
      </w:r>
      <w:r w:rsidR="00B060E7" w:rsidRPr="0059547C">
        <w:rPr>
          <w:rFonts w:ascii="Times New Roman" w:hAnsi="Times New Roman" w:cs="Times New Roman"/>
          <w:color w:val="000000" w:themeColor="text1"/>
          <w:sz w:val="24"/>
          <w:szCs w:val="24"/>
        </w:rPr>
        <w:t xml:space="preserve"> </w:t>
      </w:r>
    </w:p>
    <w:p w14:paraId="7E18B7B0" w14:textId="5A5236D1" w:rsidR="00B21CFB" w:rsidRPr="0059547C" w:rsidRDefault="00B060E7" w:rsidP="003E3F67">
      <w:pPr>
        <w:tabs>
          <w:tab w:val="left" w:pos="284"/>
        </w:tabs>
        <w:spacing w:after="0" w:line="240" w:lineRule="auto"/>
        <w:jc w:val="both"/>
        <w:rPr>
          <w:rFonts w:ascii="Times New Roman" w:hAnsi="Times New Roman" w:cs="Times New Roman"/>
          <w:color w:val="000000" w:themeColor="text1"/>
          <w:sz w:val="24"/>
          <w:szCs w:val="24"/>
        </w:rPr>
      </w:pPr>
      <w:r w:rsidRPr="0059547C">
        <w:rPr>
          <w:rFonts w:ascii="Times New Roman" w:hAnsi="Times New Roman" w:cs="Times New Roman"/>
          <w:color w:val="000000" w:themeColor="text1"/>
          <w:sz w:val="24"/>
          <w:szCs w:val="24"/>
        </w:rPr>
        <w:tab/>
      </w:r>
      <w:r w:rsidRPr="0059547C">
        <w:rPr>
          <w:rFonts w:ascii="Times New Roman" w:hAnsi="Times New Roman" w:cs="Times New Roman"/>
          <w:color w:val="000000" w:themeColor="text1"/>
          <w:sz w:val="24"/>
          <w:szCs w:val="24"/>
        </w:rPr>
        <w:tab/>
        <w:t xml:space="preserve">O </w:t>
      </w:r>
      <w:r w:rsidR="00CF1A97" w:rsidRPr="0059547C">
        <w:rPr>
          <w:rFonts w:ascii="Times New Roman" w:hAnsi="Times New Roman" w:cs="Times New Roman"/>
          <w:color w:val="000000" w:themeColor="text1"/>
          <w:sz w:val="24"/>
          <w:szCs w:val="24"/>
        </w:rPr>
        <w:t>intento central desse texto é expor</w:t>
      </w:r>
      <w:r w:rsidR="00B21CFB" w:rsidRPr="0059547C">
        <w:rPr>
          <w:rFonts w:ascii="Times New Roman" w:hAnsi="Times New Roman" w:cs="Times New Roman"/>
          <w:color w:val="000000" w:themeColor="text1"/>
          <w:sz w:val="24"/>
          <w:szCs w:val="24"/>
        </w:rPr>
        <w:t xml:space="preserve"> uma fração dos dados obtidos a partir da investigação, “Catadores de resíduos: de ‘papeleiros’ a protetores ambientais” (2017-2020): pesquisa empírica junto </w:t>
      </w:r>
      <w:r w:rsidR="00D64943">
        <w:rPr>
          <w:rFonts w:ascii="Times New Roman" w:hAnsi="Times New Roman" w:cs="Times New Roman"/>
          <w:color w:val="000000" w:themeColor="text1"/>
          <w:sz w:val="24"/>
          <w:szCs w:val="24"/>
        </w:rPr>
        <w:t>às</w:t>
      </w:r>
      <w:r w:rsidR="00B21CFB" w:rsidRPr="0059547C">
        <w:rPr>
          <w:rFonts w:ascii="Times New Roman" w:hAnsi="Times New Roman" w:cs="Times New Roman"/>
          <w:color w:val="000000" w:themeColor="text1"/>
          <w:sz w:val="24"/>
          <w:szCs w:val="24"/>
        </w:rPr>
        <w:t xml:space="preserve"> lideranças e construto teórico alicercador das interpretações feitas.</w:t>
      </w:r>
    </w:p>
    <w:p w14:paraId="154BC6FD" w14:textId="39729CE9" w:rsidR="002E59F3" w:rsidRPr="0059547C" w:rsidRDefault="00B21CFB" w:rsidP="003E3F67">
      <w:pPr>
        <w:tabs>
          <w:tab w:val="left" w:pos="284"/>
        </w:tabs>
        <w:spacing w:after="0" w:line="240" w:lineRule="auto"/>
        <w:jc w:val="both"/>
        <w:rPr>
          <w:rFonts w:ascii="Times New Roman" w:hAnsi="Times New Roman" w:cs="Times New Roman"/>
          <w:color w:val="000000" w:themeColor="text1"/>
          <w:sz w:val="24"/>
          <w:szCs w:val="24"/>
        </w:rPr>
      </w:pPr>
      <w:r w:rsidRPr="0059547C">
        <w:rPr>
          <w:rFonts w:ascii="Times New Roman" w:hAnsi="Times New Roman" w:cs="Times New Roman"/>
          <w:color w:val="000000" w:themeColor="text1"/>
          <w:sz w:val="24"/>
          <w:szCs w:val="24"/>
        </w:rPr>
        <w:tab/>
      </w:r>
      <w:r w:rsidRPr="0059547C">
        <w:rPr>
          <w:rFonts w:ascii="Times New Roman" w:hAnsi="Times New Roman" w:cs="Times New Roman"/>
          <w:color w:val="000000" w:themeColor="text1"/>
          <w:sz w:val="24"/>
          <w:szCs w:val="24"/>
        </w:rPr>
        <w:tab/>
        <w:t xml:space="preserve">Para dar conta disso, construiu-se a produção em quatro Partes: 1. A presente Introdução; 2. </w:t>
      </w:r>
      <w:r w:rsidR="00831F51" w:rsidRPr="0059547C">
        <w:rPr>
          <w:rFonts w:ascii="Times New Roman" w:hAnsi="Times New Roman" w:cs="Times New Roman"/>
          <w:color w:val="000000" w:themeColor="text1"/>
          <w:sz w:val="24"/>
          <w:szCs w:val="24"/>
        </w:rPr>
        <w:t>Vulnerabilidade, risco social e pessoal: base conceitual e analítica explicadora da realidade do</w:t>
      </w:r>
      <w:r w:rsidR="0012379A" w:rsidRPr="0059547C">
        <w:rPr>
          <w:rFonts w:ascii="Times New Roman" w:hAnsi="Times New Roman" w:cs="Times New Roman"/>
          <w:color w:val="000000" w:themeColor="text1"/>
          <w:sz w:val="24"/>
          <w:szCs w:val="24"/>
        </w:rPr>
        <w:t xml:space="preserve">s trabalhadores </w:t>
      </w:r>
      <w:r w:rsidR="0012379A" w:rsidRPr="0059547C">
        <w:rPr>
          <w:rFonts w:ascii="Times New Roman" w:hAnsi="Times New Roman" w:cs="Times New Roman"/>
          <w:bCs/>
          <w:color w:val="000000" w:themeColor="text1"/>
          <w:sz w:val="24"/>
          <w:szCs w:val="24"/>
          <w:shd w:val="clear" w:color="auto" w:fill="FFFFFF"/>
        </w:rPr>
        <w:t>da coleta e seleção de material reciclável</w:t>
      </w:r>
      <w:r w:rsidR="0012379A" w:rsidRPr="0059547C">
        <w:rPr>
          <w:rFonts w:ascii="Times New Roman" w:hAnsi="Times New Roman" w:cs="Times New Roman"/>
          <w:color w:val="000000" w:themeColor="text1"/>
          <w:sz w:val="24"/>
          <w:szCs w:val="24"/>
        </w:rPr>
        <w:t xml:space="preserve"> </w:t>
      </w:r>
      <w:r w:rsidR="00831F51" w:rsidRPr="0059547C">
        <w:rPr>
          <w:rFonts w:ascii="Times New Roman" w:hAnsi="Times New Roman" w:cs="Times New Roman"/>
          <w:color w:val="000000" w:themeColor="text1"/>
          <w:sz w:val="24"/>
          <w:szCs w:val="24"/>
        </w:rPr>
        <w:t xml:space="preserve">que, como o próprio título demarca, indica preceitos e interpretações sobre conceitos contemporâneos explicadores da realidade social advinda da pobreza e outras formas de fragilidades que a compõem; 3. </w:t>
      </w:r>
      <w:r w:rsidR="002E59F3" w:rsidRPr="0059547C">
        <w:rPr>
          <w:rFonts w:ascii="Times New Roman" w:hAnsi="Times New Roman" w:cs="Times New Roman"/>
          <w:color w:val="000000" w:themeColor="text1"/>
          <w:sz w:val="24"/>
          <w:szCs w:val="24"/>
        </w:rPr>
        <w:t>Histórias de vida: (</w:t>
      </w:r>
      <w:proofErr w:type="spellStart"/>
      <w:r w:rsidR="002E59F3" w:rsidRPr="0059547C">
        <w:rPr>
          <w:rFonts w:ascii="Times New Roman" w:hAnsi="Times New Roman" w:cs="Times New Roman"/>
          <w:color w:val="000000" w:themeColor="text1"/>
          <w:sz w:val="24"/>
          <w:szCs w:val="24"/>
        </w:rPr>
        <w:t>des</w:t>
      </w:r>
      <w:proofErr w:type="spellEnd"/>
      <w:r w:rsidR="002E59F3" w:rsidRPr="0059547C">
        <w:rPr>
          <w:rFonts w:ascii="Times New Roman" w:hAnsi="Times New Roman" w:cs="Times New Roman"/>
          <w:color w:val="000000" w:themeColor="text1"/>
          <w:sz w:val="24"/>
          <w:szCs w:val="24"/>
        </w:rPr>
        <w:t xml:space="preserve">)compassos na edificação de identidade social dos </w:t>
      </w:r>
      <w:r w:rsidR="00FC33A3" w:rsidRPr="0059547C">
        <w:rPr>
          <w:rFonts w:ascii="Times New Roman" w:hAnsi="Times New Roman" w:cs="Times New Roman"/>
          <w:color w:val="000000" w:themeColor="text1"/>
          <w:sz w:val="24"/>
          <w:szCs w:val="24"/>
        </w:rPr>
        <w:t xml:space="preserve">trabalhadores </w:t>
      </w:r>
      <w:r w:rsidR="00FC33A3" w:rsidRPr="0059547C">
        <w:rPr>
          <w:rFonts w:ascii="Times New Roman" w:hAnsi="Times New Roman" w:cs="Times New Roman"/>
          <w:bCs/>
          <w:color w:val="000000" w:themeColor="text1"/>
          <w:sz w:val="24"/>
          <w:szCs w:val="24"/>
          <w:shd w:val="clear" w:color="auto" w:fill="FFFFFF"/>
        </w:rPr>
        <w:t>da coleta e seleção de material reciclável</w:t>
      </w:r>
      <w:r w:rsidR="00FC33A3" w:rsidRPr="0059547C">
        <w:rPr>
          <w:rFonts w:ascii="Times New Roman" w:hAnsi="Times New Roman" w:cs="Times New Roman"/>
          <w:color w:val="000000" w:themeColor="text1"/>
          <w:sz w:val="24"/>
          <w:szCs w:val="24"/>
        </w:rPr>
        <w:t xml:space="preserve"> de </w:t>
      </w:r>
      <w:r w:rsidR="002E59F3" w:rsidRPr="0059547C">
        <w:rPr>
          <w:rFonts w:ascii="Times New Roman" w:hAnsi="Times New Roman" w:cs="Times New Roman"/>
          <w:color w:val="000000" w:themeColor="text1"/>
          <w:sz w:val="24"/>
          <w:szCs w:val="24"/>
        </w:rPr>
        <w:t>Caxias do Sul, onde veicula-se</w:t>
      </w:r>
      <w:r w:rsidR="00FC33A3" w:rsidRPr="0059547C">
        <w:rPr>
          <w:rFonts w:ascii="Times New Roman" w:hAnsi="Times New Roman" w:cs="Times New Roman"/>
          <w:color w:val="000000" w:themeColor="text1"/>
          <w:sz w:val="24"/>
          <w:szCs w:val="24"/>
        </w:rPr>
        <w:t xml:space="preserve"> </w:t>
      </w:r>
      <w:r w:rsidR="002E59F3" w:rsidRPr="0059547C">
        <w:rPr>
          <w:rFonts w:ascii="Times New Roman" w:hAnsi="Times New Roman" w:cs="Times New Roman"/>
          <w:color w:val="000000" w:themeColor="text1"/>
          <w:sz w:val="24"/>
          <w:szCs w:val="24"/>
        </w:rPr>
        <w:t>fragmentos de duas das treze entrevistas empreendidas</w:t>
      </w:r>
      <w:r w:rsidR="002E59F3" w:rsidRPr="0059547C">
        <w:rPr>
          <w:rFonts w:ascii="Times New Roman" w:eastAsia="Times New Roman" w:hAnsi="Times New Roman" w:cs="Times New Roman"/>
          <w:color w:val="000000" w:themeColor="text1"/>
          <w:sz w:val="24"/>
          <w:szCs w:val="24"/>
        </w:rPr>
        <w:t xml:space="preserve"> delineando-se partes de falas onde aparecem aspectos sobre identidade social especificamente: </w:t>
      </w:r>
      <w:r w:rsidR="002E59F3" w:rsidRPr="0059547C">
        <w:rPr>
          <w:rFonts w:ascii="Times New Roman" w:eastAsia="Times New Roman" w:hAnsi="Times New Roman" w:cs="Times New Roman"/>
          <w:color w:val="000000" w:themeColor="text1"/>
          <w:sz w:val="24"/>
          <w:szCs w:val="24"/>
          <w:lang w:eastAsia="pt-BR"/>
        </w:rPr>
        <w:t xml:space="preserve">a percepção pessoal em relação a ocupação profissional </w:t>
      </w:r>
      <w:r w:rsidR="002E59F3" w:rsidRPr="0059547C">
        <w:rPr>
          <w:rFonts w:ascii="Times New Roman" w:hAnsi="Times New Roman" w:cs="Times New Roman"/>
          <w:color w:val="000000" w:themeColor="text1"/>
          <w:sz w:val="24"/>
          <w:szCs w:val="24"/>
          <w:shd w:val="clear" w:color="auto" w:fill="FFFFFF"/>
        </w:rPr>
        <w:t xml:space="preserve">e a continuidade do dessa função pelos filhos; 4. Considerações Finais. Compõe ainda essa sistematização, as </w:t>
      </w:r>
      <w:r w:rsidR="00766658" w:rsidRPr="0059547C">
        <w:rPr>
          <w:rFonts w:ascii="Times New Roman" w:hAnsi="Times New Roman" w:cs="Times New Roman"/>
          <w:color w:val="000000" w:themeColor="text1"/>
          <w:sz w:val="24"/>
          <w:szCs w:val="24"/>
          <w:shd w:val="clear" w:color="auto" w:fill="FFFFFF"/>
        </w:rPr>
        <w:t>Referências</w:t>
      </w:r>
      <w:r w:rsidR="002E59F3" w:rsidRPr="0059547C">
        <w:rPr>
          <w:rFonts w:ascii="Times New Roman" w:hAnsi="Times New Roman" w:cs="Times New Roman"/>
          <w:color w:val="000000" w:themeColor="text1"/>
          <w:sz w:val="24"/>
          <w:szCs w:val="24"/>
          <w:shd w:val="clear" w:color="auto" w:fill="FFFFFF"/>
        </w:rPr>
        <w:t xml:space="preserve"> Bibliográficas e Legais usadas.</w:t>
      </w:r>
    </w:p>
    <w:p w14:paraId="171D88B1" w14:textId="77777777" w:rsidR="002E59F3" w:rsidRPr="003E3F67" w:rsidRDefault="002E59F3" w:rsidP="003E3F67">
      <w:pPr>
        <w:tabs>
          <w:tab w:val="left" w:pos="284"/>
        </w:tabs>
        <w:spacing w:after="0" w:line="240" w:lineRule="auto"/>
        <w:jc w:val="both"/>
        <w:rPr>
          <w:rFonts w:ascii="Times New Roman" w:hAnsi="Times New Roman" w:cs="Times New Roman"/>
          <w:sz w:val="24"/>
          <w:szCs w:val="24"/>
        </w:rPr>
      </w:pPr>
    </w:p>
    <w:p w14:paraId="6311AB4A" w14:textId="2D0AEA1E" w:rsidR="00335E74" w:rsidRPr="00D64943" w:rsidRDefault="00796023" w:rsidP="003E3F67">
      <w:pPr>
        <w:pStyle w:val="PargrafodaLista"/>
        <w:numPr>
          <w:ilvl w:val="0"/>
          <w:numId w:val="2"/>
        </w:numPr>
        <w:tabs>
          <w:tab w:val="left" w:pos="284"/>
        </w:tabs>
        <w:spacing w:after="0" w:line="240" w:lineRule="auto"/>
        <w:ind w:left="284" w:hanging="284"/>
        <w:jc w:val="both"/>
        <w:rPr>
          <w:rFonts w:ascii="Times New Roman" w:hAnsi="Times New Roman" w:cs="Times New Roman"/>
          <w:b/>
          <w:color w:val="000000" w:themeColor="text1"/>
          <w:sz w:val="24"/>
          <w:szCs w:val="24"/>
        </w:rPr>
      </w:pPr>
      <w:r w:rsidRPr="00D64943">
        <w:rPr>
          <w:rFonts w:ascii="Times New Roman" w:hAnsi="Times New Roman" w:cs="Times New Roman"/>
          <w:b/>
          <w:color w:val="000000" w:themeColor="text1"/>
          <w:sz w:val="24"/>
          <w:szCs w:val="24"/>
        </w:rPr>
        <w:t>VULNERABILIDADE, RISCO SOCIAL E PESSOAL: BASE CONCEITUAL E ANAL</w:t>
      </w:r>
      <w:r w:rsidR="00766658" w:rsidRPr="00D64943">
        <w:rPr>
          <w:rFonts w:ascii="Times New Roman" w:hAnsi="Times New Roman" w:cs="Times New Roman"/>
          <w:b/>
          <w:color w:val="000000" w:themeColor="text1"/>
          <w:sz w:val="24"/>
          <w:szCs w:val="24"/>
        </w:rPr>
        <w:t>Í</w:t>
      </w:r>
      <w:r w:rsidRPr="00D64943">
        <w:rPr>
          <w:rFonts w:ascii="Times New Roman" w:hAnsi="Times New Roman" w:cs="Times New Roman"/>
          <w:b/>
          <w:color w:val="000000" w:themeColor="text1"/>
          <w:sz w:val="24"/>
          <w:szCs w:val="24"/>
        </w:rPr>
        <w:t xml:space="preserve">TICA EXPLICADORA DA REALIDADE DOS TRABALHADORES </w:t>
      </w:r>
      <w:r w:rsidRPr="00D64943">
        <w:rPr>
          <w:rFonts w:ascii="Times New Roman" w:hAnsi="Times New Roman" w:cs="Times New Roman"/>
          <w:b/>
          <w:bCs/>
          <w:color w:val="000000" w:themeColor="text1"/>
          <w:sz w:val="24"/>
          <w:szCs w:val="24"/>
          <w:shd w:val="clear" w:color="auto" w:fill="FFFFFF"/>
        </w:rPr>
        <w:t>DA COLETA E SELEÇÃO DE MATERIAL RECICLÁVEL</w:t>
      </w:r>
    </w:p>
    <w:p w14:paraId="37E5308B" w14:textId="77777777" w:rsidR="00881C26" w:rsidRPr="003E3F67" w:rsidRDefault="00881C26" w:rsidP="003E3F67">
      <w:pPr>
        <w:tabs>
          <w:tab w:val="left" w:pos="284"/>
        </w:tabs>
        <w:spacing w:after="0" w:line="240" w:lineRule="auto"/>
        <w:jc w:val="both"/>
        <w:rPr>
          <w:rFonts w:ascii="Times New Roman" w:hAnsi="Times New Roman" w:cs="Times New Roman"/>
          <w:color w:val="FF0000"/>
          <w:sz w:val="24"/>
          <w:szCs w:val="24"/>
        </w:rPr>
      </w:pPr>
    </w:p>
    <w:p w14:paraId="6E84053B" w14:textId="77777777" w:rsidR="00881C26" w:rsidRPr="003E3F67" w:rsidRDefault="00881C26" w:rsidP="003E3F67">
      <w:pPr>
        <w:pStyle w:val="PargrafodaLista"/>
        <w:spacing w:after="0" w:line="240" w:lineRule="auto"/>
        <w:ind w:left="2268"/>
        <w:jc w:val="both"/>
        <w:rPr>
          <w:rFonts w:ascii="Times New Roman" w:hAnsi="Times New Roman" w:cs="Times New Roman"/>
          <w:sz w:val="20"/>
          <w:szCs w:val="20"/>
        </w:rPr>
      </w:pPr>
      <w:r w:rsidRPr="003E3F67">
        <w:rPr>
          <w:rFonts w:ascii="Times New Roman" w:hAnsi="Times New Roman" w:cs="Times New Roman"/>
          <w:sz w:val="20"/>
          <w:szCs w:val="20"/>
        </w:rPr>
        <w:t xml:space="preserve">As relações dos sujeitos, seja ela individual ou coletiva, com padrões de desenvolvimento geradores de desigualdade, tendem a </w:t>
      </w:r>
      <w:r w:rsidRPr="006670FD">
        <w:rPr>
          <w:rFonts w:ascii="Times New Roman" w:hAnsi="Times New Roman" w:cs="Times New Roman"/>
          <w:bCs/>
          <w:i/>
          <w:iCs/>
          <w:sz w:val="20"/>
          <w:szCs w:val="20"/>
        </w:rPr>
        <w:t xml:space="preserve">produzir situações de fragilidades desses sujeitos, </w:t>
      </w:r>
      <w:r w:rsidRPr="00494C76">
        <w:rPr>
          <w:rFonts w:ascii="Times New Roman" w:hAnsi="Times New Roman" w:cs="Times New Roman"/>
          <w:bCs/>
          <w:sz w:val="20"/>
          <w:szCs w:val="20"/>
        </w:rPr>
        <w:t>dos seus grupos de sociabilidade e dos territórios onde se encontram inseridos</w:t>
      </w:r>
      <w:r w:rsidRPr="003E3F67">
        <w:rPr>
          <w:rFonts w:ascii="Times New Roman" w:hAnsi="Times New Roman" w:cs="Times New Roman"/>
          <w:sz w:val="20"/>
          <w:szCs w:val="20"/>
        </w:rPr>
        <w:t xml:space="preserve">. Essa perspectiva possibilita </w:t>
      </w:r>
      <w:r w:rsidRPr="006670FD">
        <w:rPr>
          <w:rFonts w:ascii="Times New Roman" w:hAnsi="Times New Roman" w:cs="Times New Roman"/>
          <w:bCs/>
          <w:i/>
          <w:iCs/>
          <w:sz w:val="20"/>
          <w:szCs w:val="20"/>
        </w:rPr>
        <w:t xml:space="preserve">reconhecer a descontinuidade ou mesmo a ausência de investimento estatal nos territórios e nos indivíduos, </w:t>
      </w:r>
      <w:r w:rsidRPr="00494C76">
        <w:rPr>
          <w:rFonts w:ascii="Times New Roman" w:hAnsi="Times New Roman" w:cs="Times New Roman"/>
          <w:bCs/>
          <w:sz w:val="20"/>
          <w:szCs w:val="20"/>
        </w:rPr>
        <w:t>bem como</w:t>
      </w:r>
      <w:r w:rsidRPr="006670FD">
        <w:rPr>
          <w:rFonts w:ascii="Times New Roman" w:hAnsi="Times New Roman" w:cs="Times New Roman"/>
          <w:bCs/>
          <w:i/>
          <w:iCs/>
          <w:sz w:val="20"/>
          <w:szCs w:val="20"/>
        </w:rPr>
        <w:t xml:space="preserve"> as situações de estigma e desamparo </w:t>
      </w:r>
      <w:r w:rsidRPr="00494C76">
        <w:rPr>
          <w:rFonts w:ascii="Times New Roman" w:hAnsi="Times New Roman" w:cs="Times New Roman"/>
          <w:bCs/>
          <w:sz w:val="20"/>
          <w:szCs w:val="20"/>
        </w:rPr>
        <w:t>que engendram ou reforçam condições de fragilidade</w:t>
      </w:r>
      <w:r w:rsidRPr="00494C76">
        <w:rPr>
          <w:rFonts w:ascii="Times New Roman" w:hAnsi="Times New Roman" w:cs="Times New Roman"/>
          <w:sz w:val="20"/>
          <w:szCs w:val="20"/>
        </w:rPr>
        <w:t>.</w:t>
      </w:r>
      <w:r w:rsidRPr="003E3F67">
        <w:rPr>
          <w:rFonts w:ascii="Times New Roman" w:hAnsi="Times New Roman" w:cs="Times New Roman"/>
          <w:sz w:val="20"/>
          <w:szCs w:val="20"/>
        </w:rPr>
        <w:t xml:space="preserve"> Por outro lado, </w:t>
      </w:r>
      <w:r w:rsidRPr="006670FD">
        <w:rPr>
          <w:rFonts w:ascii="Times New Roman" w:hAnsi="Times New Roman" w:cs="Times New Roman"/>
          <w:bCs/>
          <w:i/>
          <w:iCs/>
          <w:sz w:val="20"/>
          <w:szCs w:val="20"/>
        </w:rPr>
        <w:t>possibilita também a compreensão das capacidades e</w:t>
      </w:r>
      <w:r w:rsidRPr="003E3F67">
        <w:rPr>
          <w:rFonts w:ascii="Times New Roman" w:hAnsi="Times New Roman" w:cs="Times New Roman"/>
          <w:b/>
          <w:sz w:val="20"/>
          <w:szCs w:val="20"/>
        </w:rPr>
        <w:t xml:space="preserve"> </w:t>
      </w:r>
      <w:r w:rsidRPr="006670FD">
        <w:rPr>
          <w:rFonts w:ascii="Times New Roman" w:hAnsi="Times New Roman" w:cs="Times New Roman"/>
          <w:bCs/>
          <w:i/>
          <w:iCs/>
          <w:sz w:val="20"/>
          <w:szCs w:val="20"/>
        </w:rPr>
        <w:t xml:space="preserve">potencialidades </w:t>
      </w:r>
      <w:r w:rsidRPr="00494C76">
        <w:rPr>
          <w:rFonts w:ascii="Times New Roman" w:hAnsi="Times New Roman" w:cs="Times New Roman"/>
          <w:bCs/>
          <w:sz w:val="20"/>
          <w:szCs w:val="20"/>
        </w:rPr>
        <w:t>dos sujeitos</w:t>
      </w:r>
      <w:r w:rsidRPr="00494C76">
        <w:rPr>
          <w:rFonts w:ascii="Times New Roman" w:hAnsi="Times New Roman" w:cs="Times New Roman"/>
          <w:sz w:val="20"/>
          <w:szCs w:val="20"/>
        </w:rPr>
        <w:t xml:space="preserve"> para</w:t>
      </w:r>
      <w:r w:rsidRPr="003E3F67">
        <w:rPr>
          <w:rFonts w:ascii="Times New Roman" w:hAnsi="Times New Roman" w:cs="Times New Roman"/>
          <w:sz w:val="20"/>
          <w:szCs w:val="20"/>
        </w:rPr>
        <w:t xml:space="preserve"> enfrentar as situações de risco e exclusão decorrentes dessas inter-relações (Bilac, 2007). (BRASIL, 2010, p. 73</w:t>
      </w:r>
      <w:r w:rsidR="00486ED5" w:rsidRPr="003E3F67">
        <w:rPr>
          <w:rFonts w:ascii="Times New Roman" w:hAnsi="Times New Roman" w:cs="Times New Roman"/>
          <w:sz w:val="20"/>
          <w:szCs w:val="20"/>
        </w:rPr>
        <w:t>, grifo nosso</w:t>
      </w:r>
      <w:r w:rsidRPr="003E3F67">
        <w:rPr>
          <w:rFonts w:ascii="Times New Roman" w:hAnsi="Times New Roman" w:cs="Times New Roman"/>
          <w:sz w:val="20"/>
          <w:szCs w:val="20"/>
        </w:rPr>
        <w:t>)</w:t>
      </w:r>
      <w:r w:rsidR="00486ED5" w:rsidRPr="003E3F67">
        <w:rPr>
          <w:rFonts w:ascii="Times New Roman" w:hAnsi="Times New Roman" w:cs="Times New Roman"/>
          <w:sz w:val="20"/>
          <w:szCs w:val="20"/>
        </w:rPr>
        <w:t>.</w:t>
      </w:r>
    </w:p>
    <w:p w14:paraId="59C9A63D" w14:textId="77777777" w:rsidR="00311C42" w:rsidRPr="003E3F67" w:rsidRDefault="00311C42" w:rsidP="003E3F67">
      <w:pPr>
        <w:spacing w:after="0" w:line="240" w:lineRule="auto"/>
        <w:jc w:val="both"/>
        <w:rPr>
          <w:rFonts w:ascii="Times New Roman" w:hAnsi="Times New Roman" w:cs="Times New Roman"/>
          <w:sz w:val="24"/>
          <w:szCs w:val="24"/>
        </w:rPr>
      </w:pPr>
    </w:p>
    <w:p w14:paraId="27FB4B1A" w14:textId="77777777" w:rsidR="005E28C5" w:rsidRPr="003E3F67" w:rsidRDefault="00A20A06"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ab/>
      </w:r>
      <w:r w:rsidR="00326491" w:rsidRPr="003E3F67">
        <w:rPr>
          <w:rFonts w:ascii="Times New Roman" w:hAnsi="Times New Roman" w:cs="Times New Roman"/>
          <w:sz w:val="24"/>
          <w:szCs w:val="24"/>
        </w:rPr>
        <w:t>A citação de abertura dessa parte do artigo sintetiza</w:t>
      </w:r>
      <w:r w:rsidR="00CC74AE" w:rsidRPr="003E3F67">
        <w:rPr>
          <w:rFonts w:ascii="Times New Roman" w:hAnsi="Times New Roman" w:cs="Times New Roman"/>
          <w:sz w:val="24"/>
          <w:szCs w:val="24"/>
        </w:rPr>
        <w:t xml:space="preserve"> o entendimento conceitual e analítico do ponto de vista aqui defendido: </w:t>
      </w:r>
    </w:p>
    <w:p w14:paraId="6E7CEF39" w14:textId="77777777" w:rsidR="005E28C5" w:rsidRPr="003E3F67" w:rsidRDefault="00E95BE8" w:rsidP="003E3F67">
      <w:pPr>
        <w:spacing w:after="0" w:line="240" w:lineRule="auto"/>
        <w:ind w:firstLine="708"/>
        <w:jc w:val="both"/>
        <w:rPr>
          <w:rFonts w:ascii="Times New Roman" w:hAnsi="Times New Roman" w:cs="Times New Roman"/>
          <w:sz w:val="24"/>
          <w:szCs w:val="24"/>
        </w:rPr>
      </w:pPr>
      <w:r w:rsidRPr="003E3F67">
        <w:rPr>
          <w:rFonts w:ascii="Times New Roman" w:hAnsi="Times New Roman" w:cs="Times New Roman"/>
          <w:sz w:val="24"/>
          <w:szCs w:val="24"/>
        </w:rPr>
        <w:lastRenderedPageBreak/>
        <w:t>i</w:t>
      </w:r>
      <w:r w:rsidR="00CC74AE" w:rsidRPr="003E3F67">
        <w:rPr>
          <w:rFonts w:ascii="Times New Roman" w:hAnsi="Times New Roman" w:cs="Times New Roman"/>
          <w:sz w:val="24"/>
          <w:szCs w:val="24"/>
        </w:rPr>
        <w:t xml:space="preserve">) as </w:t>
      </w:r>
      <w:r w:rsidR="00B83DA7" w:rsidRPr="003E3F67">
        <w:rPr>
          <w:rFonts w:ascii="Times New Roman" w:hAnsi="Times New Roman" w:cs="Times New Roman"/>
          <w:sz w:val="24"/>
          <w:szCs w:val="24"/>
        </w:rPr>
        <w:t xml:space="preserve">condições </w:t>
      </w:r>
      <w:r w:rsidR="00A20A06" w:rsidRPr="003E3F67">
        <w:rPr>
          <w:rFonts w:ascii="Times New Roman" w:hAnsi="Times New Roman" w:cs="Times New Roman"/>
          <w:sz w:val="24"/>
          <w:szCs w:val="24"/>
        </w:rPr>
        <w:t>de fragilidade engendram as denominadas vulnerabilidades sociais</w:t>
      </w:r>
      <w:r w:rsidR="00CC74AE" w:rsidRPr="003E3F67">
        <w:rPr>
          <w:rFonts w:ascii="Times New Roman" w:hAnsi="Times New Roman" w:cs="Times New Roman"/>
          <w:sz w:val="24"/>
          <w:szCs w:val="24"/>
        </w:rPr>
        <w:t xml:space="preserve"> que</w:t>
      </w:r>
      <w:r w:rsidR="005E28C5" w:rsidRPr="003E3F67">
        <w:rPr>
          <w:rFonts w:ascii="Times New Roman" w:hAnsi="Times New Roman" w:cs="Times New Roman"/>
          <w:sz w:val="24"/>
          <w:szCs w:val="24"/>
        </w:rPr>
        <w:t xml:space="preserve"> afetam não apenas os indivíduos, mas o grupo familiar e</w:t>
      </w:r>
      <w:r w:rsidR="005835FA" w:rsidRPr="003E3F67">
        <w:rPr>
          <w:rFonts w:ascii="Times New Roman" w:hAnsi="Times New Roman" w:cs="Times New Roman"/>
          <w:sz w:val="24"/>
          <w:szCs w:val="24"/>
        </w:rPr>
        <w:t xml:space="preserve"> </w:t>
      </w:r>
      <w:r w:rsidR="005E28C5" w:rsidRPr="003E3F67">
        <w:rPr>
          <w:rFonts w:ascii="Times New Roman" w:hAnsi="Times New Roman" w:cs="Times New Roman"/>
          <w:sz w:val="24"/>
          <w:szCs w:val="24"/>
        </w:rPr>
        <w:t xml:space="preserve">aqueles que se encontram </w:t>
      </w:r>
      <w:r w:rsidR="005835FA" w:rsidRPr="003E3F67">
        <w:rPr>
          <w:rFonts w:ascii="Times New Roman" w:hAnsi="Times New Roman" w:cs="Times New Roman"/>
          <w:sz w:val="24"/>
          <w:szCs w:val="24"/>
        </w:rPr>
        <w:t xml:space="preserve">no </w:t>
      </w:r>
      <w:r w:rsidR="005E28C5" w:rsidRPr="003E3F67">
        <w:rPr>
          <w:rFonts w:ascii="Times New Roman" w:hAnsi="Times New Roman" w:cs="Times New Roman"/>
          <w:sz w:val="24"/>
          <w:szCs w:val="24"/>
        </w:rPr>
        <w:t>espaço físico/social</w:t>
      </w:r>
      <w:r w:rsidR="00CC74AE" w:rsidRPr="003E3F67">
        <w:rPr>
          <w:rFonts w:ascii="Times New Roman" w:hAnsi="Times New Roman" w:cs="Times New Roman"/>
          <w:sz w:val="24"/>
          <w:szCs w:val="24"/>
        </w:rPr>
        <w:t xml:space="preserve">; </w:t>
      </w:r>
    </w:p>
    <w:p w14:paraId="49F24230" w14:textId="77777777" w:rsidR="00A20A06" w:rsidRPr="003E3F67" w:rsidRDefault="00E95BE8" w:rsidP="003E3F67">
      <w:pPr>
        <w:spacing w:after="0" w:line="240" w:lineRule="auto"/>
        <w:ind w:firstLine="708"/>
        <w:jc w:val="both"/>
        <w:rPr>
          <w:rFonts w:ascii="Times New Roman" w:hAnsi="Times New Roman" w:cs="Times New Roman"/>
          <w:sz w:val="24"/>
          <w:szCs w:val="24"/>
        </w:rPr>
      </w:pPr>
      <w:proofErr w:type="spellStart"/>
      <w:r w:rsidRPr="003E3F67">
        <w:rPr>
          <w:rFonts w:ascii="Times New Roman" w:hAnsi="Times New Roman" w:cs="Times New Roman"/>
          <w:sz w:val="24"/>
          <w:szCs w:val="24"/>
        </w:rPr>
        <w:t>ii</w:t>
      </w:r>
      <w:proofErr w:type="spellEnd"/>
      <w:r w:rsidR="005E28C5" w:rsidRPr="003E3F67">
        <w:rPr>
          <w:rFonts w:ascii="Times New Roman" w:hAnsi="Times New Roman" w:cs="Times New Roman"/>
          <w:sz w:val="24"/>
          <w:szCs w:val="24"/>
        </w:rPr>
        <w:t>) a não proteção social devida (precarizada ou ausente) como direito de cidadania são determinantes na edificação e aprofundamento das vulnerabilidades;</w:t>
      </w:r>
    </w:p>
    <w:p w14:paraId="6DE1F53D" w14:textId="77777777" w:rsidR="00A20A06" w:rsidRPr="003E3F67" w:rsidRDefault="00E95BE8" w:rsidP="003E3F67">
      <w:pPr>
        <w:spacing w:after="0" w:line="240" w:lineRule="auto"/>
        <w:ind w:firstLine="708"/>
        <w:jc w:val="both"/>
        <w:rPr>
          <w:rFonts w:ascii="Times New Roman" w:hAnsi="Times New Roman" w:cs="Times New Roman"/>
          <w:sz w:val="24"/>
          <w:szCs w:val="24"/>
        </w:rPr>
      </w:pPr>
      <w:proofErr w:type="spellStart"/>
      <w:r w:rsidRPr="003E3F67">
        <w:rPr>
          <w:rFonts w:ascii="Times New Roman" w:hAnsi="Times New Roman" w:cs="Times New Roman"/>
          <w:sz w:val="24"/>
          <w:szCs w:val="24"/>
        </w:rPr>
        <w:t>iii</w:t>
      </w:r>
      <w:proofErr w:type="spellEnd"/>
      <w:r w:rsidR="00B83DA7" w:rsidRPr="003E3F67">
        <w:rPr>
          <w:rFonts w:ascii="Times New Roman" w:hAnsi="Times New Roman" w:cs="Times New Roman"/>
          <w:sz w:val="24"/>
          <w:szCs w:val="24"/>
        </w:rPr>
        <w:t xml:space="preserve">) as fragilidades não são apenas de ordem material, mas combinam </w:t>
      </w:r>
      <w:r w:rsidR="005460AE" w:rsidRPr="003E3F67">
        <w:rPr>
          <w:rFonts w:ascii="Times New Roman" w:hAnsi="Times New Roman" w:cs="Times New Roman"/>
          <w:sz w:val="24"/>
          <w:szCs w:val="24"/>
        </w:rPr>
        <w:t xml:space="preserve">o </w:t>
      </w:r>
      <w:r w:rsidR="00B83DA7" w:rsidRPr="003E3F67">
        <w:rPr>
          <w:rFonts w:ascii="Times New Roman" w:hAnsi="Times New Roman" w:cs="Times New Roman"/>
          <w:sz w:val="24"/>
          <w:szCs w:val="24"/>
        </w:rPr>
        <w:t xml:space="preserve">estigma, </w:t>
      </w:r>
      <w:r w:rsidR="005460AE" w:rsidRPr="003E3F67">
        <w:rPr>
          <w:rFonts w:ascii="Times New Roman" w:hAnsi="Times New Roman" w:cs="Times New Roman"/>
          <w:sz w:val="24"/>
          <w:szCs w:val="24"/>
        </w:rPr>
        <w:t xml:space="preserve">o </w:t>
      </w:r>
      <w:r w:rsidR="00B83DA7" w:rsidRPr="003E3F67">
        <w:rPr>
          <w:rFonts w:ascii="Times New Roman" w:hAnsi="Times New Roman" w:cs="Times New Roman"/>
          <w:sz w:val="24"/>
          <w:szCs w:val="24"/>
        </w:rPr>
        <w:t>aviltamento,</w:t>
      </w:r>
      <w:r w:rsidR="00E974EE" w:rsidRPr="003E3F67">
        <w:rPr>
          <w:rFonts w:ascii="Times New Roman" w:hAnsi="Times New Roman" w:cs="Times New Roman"/>
          <w:sz w:val="24"/>
          <w:szCs w:val="24"/>
        </w:rPr>
        <w:t xml:space="preserve"> “</w:t>
      </w:r>
      <w:r w:rsidR="005460AE" w:rsidRPr="003E3F67">
        <w:rPr>
          <w:rFonts w:ascii="Times New Roman" w:hAnsi="Times New Roman" w:cs="Times New Roman"/>
          <w:sz w:val="24"/>
          <w:szCs w:val="24"/>
        </w:rPr>
        <w:t xml:space="preserve">a </w:t>
      </w:r>
      <w:r w:rsidR="00E974EE" w:rsidRPr="003E3F67">
        <w:rPr>
          <w:rFonts w:ascii="Times New Roman" w:hAnsi="Times New Roman" w:cs="Times New Roman"/>
          <w:sz w:val="24"/>
          <w:szCs w:val="24"/>
          <w:shd w:val="clear" w:color="auto" w:fill="FFFFFF"/>
        </w:rPr>
        <w:t>ignorância, a resignação, a revolta, a tensão e o medo</w:t>
      </w:r>
      <w:r w:rsidR="005460AE" w:rsidRPr="003E3F67">
        <w:rPr>
          <w:rFonts w:ascii="Times New Roman" w:hAnsi="Times New Roman" w:cs="Times New Roman"/>
          <w:sz w:val="24"/>
          <w:szCs w:val="24"/>
          <w:shd w:val="clear" w:color="auto" w:fill="FFFFFF"/>
        </w:rPr>
        <w:t xml:space="preserve"> [...]”</w:t>
      </w:r>
      <w:r w:rsidR="00E974EE" w:rsidRPr="003E3F67">
        <w:rPr>
          <w:rFonts w:ascii="Times New Roman" w:hAnsi="Times New Roman" w:cs="Times New Roman"/>
          <w:sz w:val="24"/>
          <w:szCs w:val="24"/>
          <w:shd w:val="clear" w:color="auto" w:fill="FFFFFF"/>
        </w:rPr>
        <w:t xml:space="preserve"> (</w:t>
      </w:r>
      <w:r w:rsidR="005460AE" w:rsidRPr="003E3F67">
        <w:rPr>
          <w:rFonts w:ascii="Times New Roman" w:hAnsi="Times New Roman" w:cs="Times New Roman"/>
          <w:sz w:val="24"/>
          <w:szCs w:val="24"/>
          <w:shd w:val="clear" w:color="auto" w:fill="FFFFFF"/>
        </w:rPr>
        <w:t>YAZBEK, 2012</w:t>
      </w:r>
      <w:r w:rsidR="00E974EE" w:rsidRPr="003E3F67">
        <w:rPr>
          <w:rFonts w:ascii="Times New Roman" w:hAnsi="Times New Roman" w:cs="Times New Roman"/>
          <w:sz w:val="24"/>
          <w:szCs w:val="24"/>
          <w:shd w:val="clear" w:color="auto" w:fill="FFFFFF"/>
        </w:rPr>
        <w:t xml:space="preserve">, p. </w:t>
      </w:r>
      <w:r w:rsidR="005460AE" w:rsidRPr="003E3F67">
        <w:rPr>
          <w:rFonts w:ascii="Times New Roman" w:hAnsi="Times New Roman" w:cs="Times New Roman"/>
          <w:sz w:val="24"/>
          <w:szCs w:val="24"/>
          <w:shd w:val="clear" w:color="auto" w:fill="FFFFFF"/>
        </w:rPr>
        <w:t>290), a carência de</w:t>
      </w:r>
      <w:r w:rsidR="005460AE" w:rsidRPr="003E3F67">
        <w:rPr>
          <w:rFonts w:ascii="Times New Roman" w:hAnsi="Times New Roman" w:cs="Times New Roman"/>
          <w:sz w:val="24"/>
          <w:szCs w:val="24"/>
        </w:rPr>
        <w:t xml:space="preserve"> possibilidades e de esperanças (MARTINS, 1991)</w:t>
      </w:r>
      <w:r w:rsidR="00601283" w:rsidRPr="003E3F67">
        <w:rPr>
          <w:rFonts w:ascii="Times New Roman" w:hAnsi="Times New Roman" w:cs="Times New Roman"/>
          <w:sz w:val="24"/>
          <w:szCs w:val="24"/>
        </w:rPr>
        <w:t>;</w:t>
      </w:r>
    </w:p>
    <w:p w14:paraId="108A2225" w14:textId="77777777" w:rsidR="00A20A06" w:rsidRPr="003E3F67" w:rsidRDefault="00E95BE8" w:rsidP="003E3F67">
      <w:pPr>
        <w:spacing w:after="0" w:line="240" w:lineRule="auto"/>
        <w:ind w:firstLine="708"/>
        <w:jc w:val="both"/>
        <w:rPr>
          <w:rFonts w:ascii="Times New Roman" w:hAnsi="Times New Roman" w:cs="Times New Roman"/>
          <w:sz w:val="24"/>
          <w:szCs w:val="24"/>
        </w:rPr>
      </w:pPr>
      <w:proofErr w:type="spellStart"/>
      <w:r w:rsidRPr="003E3F67">
        <w:rPr>
          <w:rFonts w:ascii="Times New Roman" w:hAnsi="Times New Roman" w:cs="Times New Roman"/>
          <w:sz w:val="24"/>
          <w:szCs w:val="24"/>
        </w:rPr>
        <w:t>iv</w:t>
      </w:r>
      <w:proofErr w:type="spellEnd"/>
      <w:r w:rsidR="00601283" w:rsidRPr="003E3F67">
        <w:rPr>
          <w:rFonts w:ascii="Times New Roman" w:hAnsi="Times New Roman" w:cs="Times New Roman"/>
          <w:sz w:val="24"/>
          <w:szCs w:val="24"/>
        </w:rPr>
        <w:t xml:space="preserve">) </w:t>
      </w:r>
      <w:r w:rsidR="00326491" w:rsidRPr="003E3F67">
        <w:rPr>
          <w:rFonts w:ascii="Times New Roman" w:hAnsi="Times New Roman" w:cs="Times New Roman"/>
          <w:sz w:val="24"/>
          <w:szCs w:val="24"/>
        </w:rPr>
        <w:t xml:space="preserve">aqueles </w:t>
      </w:r>
      <w:r w:rsidR="006A15BE" w:rsidRPr="003E3F67">
        <w:rPr>
          <w:rFonts w:ascii="Times New Roman" w:hAnsi="Times New Roman" w:cs="Times New Roman"/>
          <w:sz w:val="24"/>
          <w:szCs w:val="24"/>
        </w:rPr>
        <w:t>que experimentam, cotidianamente, o</w:t>
      </w:r>
      <w:r w:rsidR="00326491" w:rsidRPr="003E3F67">
        <w:rPr>
          <w:rFonts w:ascii="Times New Roman" w:hAnsi="Times New Roman" w:cs="Times New Roman"/>
          <w:sz w:val="24"/>
          <w:szCs w:val="24"/>
        </w:rPr>
        <w:t>s modos e contextos de vulnerabilidade e risco social, “</w:t>
      </w:r>
      <w:r w:rsidR="006A15BE" w:rsidRPr="003E3F67">
        <w:rPr>
          <w:rFonts w:ascii="Times New Roman" w:hAnsi="Times New Roman" w:cs="Times New Roman"/>
          <w:sz w:val="24"/>
          <w:szCs w:val="24"/>
        </w:rPr>
        <w:t>tem necessidades, mas</w:t>
      </w:r>
      <w:r w:rsidR="00326491" w:rsidRPr="003E3F67">
        <w:rPr>
          <w:rFonts w:ascii="Times New Roman" w:hAnsi="Times New Roman" w:cs="Times New Roman"/>
          <w:sz w:val="24"/>
          <w:szCs w:val="24"/>
          <w:shd w:val="clear" w:color="auto" w:fill="FFFFFF"/>
        </w:rPr>
        <w:t xml:space="preserve"> </w:t>
      </w:r>
      <w:r w:rsidR="006A15BE" w:rsidRPr="003E3F67">
        <w:rPr>
          <w:rFonts w:ascii="Times New Roman" w:hAnsi="Times New Roman" w:cs="Times New Roman"/>
          <w:sz w:val="24"/>
          <w:szCs w:val="24"/>
        </w:rPr>
        <w:t>também possibilidades ou capacidades que devem e podem ser desenvolvidas.</w:t>
      </w:r>
      <w:r w:rsidR="00326491" w:rsidRPr="003E3F67">
        <w:rPr>
          <w:rFonts w:ascii="Times New Roman" w:hAnsi="Times New Roman" w:cs="Times New Roman"/>
          <w:sz w:val="24"/>
          <w:szCs w:val="24"/>
          <w:shd w:val="clear" w:color="auto" w:fill="FFFFFF"/>
        </w:rPr>
        <w:t xml:space="preserve"> </w:t>
      </w:r>
      <w:r w:rsidR="006A15BE" w:rsidRPr="003E3F67">
        <w:rPr>
          <w:rFonts w:ascii="Times New Roman" w:hAnsi="Times New Roman" w:cs="Times New Roman"/>
          <w:sz w:val="24"/>
          <w:szCs w:val="24"/>
        </w:rPr>
        <w:t>Assim, uma análise de situação não pode ser só das ausências, mas também</w:t>
      </w:r>
      <w:r w:rsidR="00326491" w:rsidRPr="003E3F67">
        <w:rPr>
          <w:rFonts w:ascii="Times New Roman" w:hAnsi="Times New Roman" w:cs="Times New Roman"/>
          <w:sz w:val="24"/>
          <w:szCs w:val="24"/>
          <w:shd w:val="clear" w:color="auto" w:fill="FFFFFF"/>
        </w:rPr>
        <w:t xml:space="preserve"> </w:t>
      </w:r>
      <w:r w:rsidR="006A15BE" w:rsidRPr="003E3F67">
        <w:rPr>
          <w:rFonts w:ascii="Times New Roman" w:hAnsi="Times New Roman" w:cs="Times New Roman"/>
          <w:sz w:val="24"/>
          <w:szCs w:val="24"/>
        </w:rPr>
        <w:t>das presenças até mesmo como desejos em superar a situação atual</w:t>
      </w:r>
      <w:r w:rsidR="00136A72" w:rsidRPr="003E3F67">
        <w:rPr>
          <w:rFonts w:ascii="Times New Roman" w:hAnsi="Times New Roman" w:cs="Times New Roman"/>
          <w:sz w:val="24"/>
          <w:szCs w:val="24"/>
        </w:rPr>
        <w:t>.”</w:t>
      </w:r>
      <w:r w:rsidR="006A15BE" w:rsidRPr="003E3F67">
        <w:rPr>
          <w:rFonts w:ascii="Times New Roman" w:hAnsi="Times New Roman" w:cs="Times New Roman"/>
          <w:sz w:val="24"/>
          <w:szCs w:val="24"/>
        </w:rPr>
        <w:t xml:space="preserve"> (</w:t>
      </w:r>
      <w:r w:rsidR="00326491" w:rsidRPr="003E3F67">
        <w:rPr>
          <w:rFonts w:ascii="Times New Roman" w:hAnsi="Times New Roman" w:cs="Times New Roman"/>
          <w:sz w:val="24"/>
          <w:szCs w:val="24"/>
        </w:rPr>
        <w:t xml:space="preserve">BRASIL, </w:t>
      </w:r>
      <w:r w:rsidR="006A15BE" w:rsidRPr="003E3F67">
        <w:rPr>
          <w:rFonts w:ascii="Times New Roman" w:hAnsi="Times New Roman" w:cs="Times New Roman"/>
          <w:sz w:val="24"/>
          <w:szCs w:val="24"/>
        </w:rPr>
        <w:t>2004, p. 15)</w:t>
      </w:r>
      <w:r w:rsidR="00326491" w:rsidRPr="003E3F67">
        <w:rPr>
          <w:rFonts w:ascii="Times New Roman" w:hAnsi="Times New Roman" w:cs="Times New Roman"/>
          <w:sz w:val="24"/>
          <w:szCs w:val="24"/>
        </w:rPr>
        <w:t>.</w:t>
      </w:r>
    </w:p>
    <w:p w14:paraId="1E4C9805" w14:textId="77777777" w:rsidR="00F4046D" w:rsidRPr="003E3F67" w:rsidRDefault="00F4046D" w:rsidP="003E3F67">
      <w:pPr>
        <w:spacing w:after="0" w:line="240" w:lineRule="auto"/>
        <w:ind w:firstLine="708"/>
        <w:jc w:val="both"/>
        <w:rPr>
          <w:rFonts w:ascii="Times New Roman" w:hAnsi="Times New Roman" w:cs="Times New Roman"/>
          <w:sz w:val="24"/>
          <w:szCs w:val="24"/>
        </w:rPr>
      </w:pPr>
      <w:r w:rsidRPr="003E3F67">
        <w:rPr>
          <w:rFonts w:ascii="Times New Roman" w:hAnsi="Times New Roman" w:cs="Times New Roman"/>
          <w:sz w:val="24"/>
          <w:szCs w:val="24"/>
        </w:rPr>
        <w:t>Por isso, que a vulnerabilidade</w:t>
      </w:r>
      <w:r w:rsidR="0006743B" w:rsidRPr="003E3F67">
        <w:rPr>
          <w:rFonts w:ascii="Times New Roman" w:hAnsi="Times New Roman" w:cs="Times New Roman"/>
          <w:sz w:val="24"/>
          <w:szCs w:val="24"/>
        </w:rPr>
        <w:t xml:space="preserve"> e o risco</w:t>
      </w:r>
      <w:r w:rsidRPr="003E3F67">
        <w:rPr>
          <w:rFonts w:ascii="Times New Roman" w:hAnsi="Times New Roman" w:cs="Times New Roman"/>
          <w:sz w:val="24"/>
          <w:szCs w:val="24"/>
        </w:rPr>
        <w:t xml:space="preserve"> social, produto da desigualdade social, advém de aspectos múltiplos e</w:t>
      </w:r>
      <w:r w:rsidR="004B6BC2" w:rsidRPr="003E3F67">
        <w:rPr>
          <w:rFonts w:ascii="Times New Roman" w:hAnsi="Times New Roman" w:cs="Times New Roman"/>
          <w:sz w:val="24"/>
          <w:szCs w:val="24"/>
        </w:rPr>
        <w:t xml:space="preserve"> conjugados</w:t>
      </w:r>
      <w:r w:rsidRPr="003E3F67">
        <w:rPr>
          <w:rFonts w:ascii="Times New Roman" w:hAnsi="Times New Roman" w:cs="Times New Roman"/>
          <w:sz w:val="24"/>
          <w:szCs w:val="24"/>
        </w:rPr>
        <w:t xml:space="preserve">: políticos, econômicos </w:t>
      </w:r>
      <w:r w:rsidR="00EC5499" w:rsidRPr="003E3F67">
        <w:rPr>
          <w:rFonts w:ascii="Times New Roman" w:hAnsi="Times New Roman" w:cs="Times New Roman"/>
          <w:sz w:val="24"/>
          <w:szCs w:val="24"/>
        </w:rPr>
        <w:t>e éticos.</w:t>
      </w:r>
      <w:r w:rsidRPr="003E3F67">
        <w:rPr>
          <w:rFonts w:ascii="Times New Roman" w:hAnsi="Times New Roman" w:cs="Times New Roman"/>
          <w:sz w:val="24"/>
          <w:szCs w:val="24"/>
        </w:rPr>
        <w:t xml:space="preserve"> </w:t>
      </w:r>
    </w:p>
    <w:p w14:paraId="7B70C297" w14:textId="77777777" w:rsidR="00326491" w:rsidRPr="003E3F67" w:rsidRDefault="00326491" w:rsidP="003E3F67">
      <w:pPr>
        <w:spacing w:after="0" w:line="240" w:lineRule="auto"/>
        <w:ind w:firstLine="708"/>
        <w:jc w:val="both"/>
        <w:rPr>
          <w:rFonts w:ascii="Times New Roman" w:hAnsi="Times New Roman" w:cs="Times New Roman"/>
          <w:color w:val="000000"/>
          <w:sz w:val="24"/>
          <w:szCs w:val="24"/>
          <w:shd w:val="clear" w:color="auto" w:fill="FFFFFF"/>
        </w:rPr>
      </w:pPr>
      <w:r w:rsidRPr="003E3F67">
        <w:rPr>
          <w:rFonts w:ascii="Times New Roman" w:hAnsi="Times New Roman" w:cs="Times New Roman"/>
          <w:sz w:val="24"/>
          <w:szCs w:val="24"/>
        </w:rPr>
        <w:t>Na busca de clarificar tal ponto de vista, intenciona-se, abordar, brevemente, cada uma destas quatro premissas.</w:t>
      </w:r>
    </w:p>
    <w:p w14:paraId="2FE625B3" w14:textId="77777777" w:rsidR="00581AB3" w:rsidRPr="003E3F67" w:rsidRDefault="00581AB3" w:rsidP="003E3F67">
      <w:pPr>
        <w:pStyle w:val="PargrafodaLista"/>
        <w:spacing w:after="0" w:line="240" w:lineRule="auto"/>
        <w:ind w:left="0" w:firstLine="708"/>
        <w:jc w:val="both"/>
        <w:rPr>
          <w:rFonts w:ascii="Times New Roman" w:hAnsi="Times New Roman" w:cs="Times New Roman"/>
          <w:sz w:val="24"/>
          <w:szCs w:val="24"/>
        </w:rPr>
      </w:pPr>
      <w:r w:rsidRPr="003E3F67">
        <w:rPr>
          <w:rFonts w:ascii="Times New Roman" w:hAnsi="Times New Roman" w:cs="Times New Roman"/>
          <w:sz w:val="24"/>
          <w:szCs w:val="24"/>
        </w:rPr>
        <w:t xml:space="preserve">Sendo as fragilidades, aqui veiculadas, </w:t>
      </w:r>
      <w:r w:rsidR="00831F51" w:rsidRPr="003E3F67">
        <w:rPr>
          <w:rFonts w:ascii="Times New Roman" w:hAnsi="Times New Roman" w:cs="Times New Roman"/>
          <w:sz w:val="24"/>
          <w:szCs w:val="24"/>
        </w:rPr>
        <w:t xml:space="preserve">definidas </w:t>
      </w:r>
      <w:r w:rsidRPr="003E3F67">
        <w:rPr>
          <w:rFonts w:ascii="Times New Roman" w:hAnsi="Times New Roman" w:cs="Times New Roman"/>
          <w:sz w:val="24"/>
          <w:szCs w:val="24"/>
        </w:rPr>
        <w:t>como</w:t>
      </w:r>
      <w:r w:rsidR="00326491" w:rsidRPr="003E3F67">
        <w:rPr>
          <w:rFonts w:ascii="Times New Roman" w:hAnsi="Times New Roman" w:cs="Times New Roman"/>
          <w:sz w:val="24"/>
          <w:szCs w:val="24"/>
        </w:rPr>
        <w:t xml:space="preserve"> </w:t>
      </w:r>
      <w:r w:rsidRPr="003E3F67">
        <w:rPr>
          <w:rFonts w:ascii="Times New Roman" w:hAnsi="Times New Roman" w:cs="Times New Roman"/>
          <w:sz w:val="24"/>
          <w:szCs w:val="24"/>
        </w:rPr>
        <w:t>v</w:t>
      </w:r>
      <w:r w:rsidR="008E3080" w:rsidRPr="003E3F67">
        <w:rPr>
          <w:rFonts w:ascii="Times New Roman" w:hAnsi="Times New Roman" w:cs="Times New Roman"/>
          <w:sz w:val="24"/>
          <w:szCs w:val="24"/>
        </w:rPr>
        <w:t>ulnerabilidade social</w:t>
      </w:r>
      <w:r w:rsidRPr="003E3F67">
        <w:rPr>
          <w:rFonts w:ascii="Times New Roman" w:hAnsi="Times New Roman" w:cs="Times New Roman"/>
          <w:sz w:val="24"/>
          <w:szCs w:val="24"/>
        </w:rPr>
        <w:t>, imprescindível explicitar o</w:t>
      </w:r>
      <w:r w:rsidR="008E3080" w:rsidRPr="003E3F67">
        <w:rPr>
          <w:rFonts w:ascii="Times New Roman" w:hAnsi="Times New Roman" w:cs="Times New Roman"/>
          <w:sz w:val="24"/>
          <w:szCs w:val="24"/>
        </w:rPr>
        <w:t xml:space="preserve"> conceito utilizado</w:t>
      </w:r>
      <w:r w:rsidRPr="003E3F67">
        <w:rPr>
          <w:rFonts w:ascii="Times New Roman" w:hAnsi="Times New Roman" w:cs="Times New Roman"/>
          <w:sz w:val="24"/>
          <w:szCs w:val="24"/>
        </w:rPr>
        <w:t>, uma vez que tem</w:t>
      </w:r>
      <w:r w:rsidR="008E3080" w:rsidRPr="003E3F67">
        <w:rPr>
          <w:rFonts w:ascii="Times New Roman" w:hAnsi="Times New Roman" w:cs="Times New Roman"/>
          <w:sz w:val="24"/>
          <w:szCs w:val="24"/>
        </w:rPr>
        <w:t xml:space="preserve"> diferentes e controversos sentidos. </w:t>
      </w:r>
    </w:p>
    <w:p w14:paraId="2B410DD5" w14:textId="77777777" w:rsidR="008E3080" w:rsidRPr="003E3F67" w:rsidRDefault="008E3080" w:rsidP="003E3F67">
      <w:pPr>
        <w:pStyle w:val="PargrafodaLista"/>
        <w:spacing w:after="0" w:line="240" w:lineRule="auto"/>
        <w:ind w:left="0" w:firstLine="708"/>
        <w:jc w:val="both"/>
        <w:rPr>
          <w:rFonts w:ascii="Times New Roman" w:hAnsi="Times New Roman" w:cs="Times New Roman"/>
          <w:sz w:val="24"/>
          <w:szCs w:val="24"/>
        </w:rPr>
      </w:pPr>
      <w:r w:rsidRPr="003E3F67">
        <w:rPr>
          <w:rFonts w:ascii="Times New Roman" w:hAnsi="Times New Roman" w:cs="Times New Roman"/>
          <w:sz w:val="24"/>
          <w:szCs w:val="24"/>
        </w:rPr>
        <w:t>Para essa produção</w:t>
      </w:r>
      <w:r w:rsidR="00817087" w:rsidRPr="003E3F67">
        <w:rPr>
          <w:rFonts w:ascii="Times New Roman" w:hAnsi="Times New Roman" w:cs="Times New Roman"/>
          <w:sz w:val="24"/>
          <w:szCs w:val="24"/>
        </w:rPr>
        <w:t xml:space="preserve">, </w:t>
      </w:r>
      <w:r w:rsidR="00A5295B" w:rsidRPr="003E3F67">
        <w:rPr>
          <w:rFonts w:ascii="Times New Roman" w:hAnsi="Times New Roman" w:cs="Times New Roman"/>
          <w:sz w:val="24"/>
          <w:szCs w:val="24"/>
        </w:rPr>
        <w:t xml:space="preserve">considerando </w:t>
      </w:r>
      <w:r w:rsidR="00A3562D" w:rsidRPr="003E3F67">
        <w:rPr>
          <w:rFonts w:ascii="Times New Roman" w:hAnsi="Times New Roman" w:cs="Times New Roman"/>
          <w:sz w:val="24"/>
          <w:szCs w:val="24"/>
        </w:rPr>
        <w:t>os</w:t>
      </w:r>
      <w:r w:rsidR="00817087" w:rsidRPr="003E3F67">
        <w:rPr>
          <w:rFonts w:ascii="Times New Roman" w:hAnsi="Times New Roman" w:cs="Times New Roman"/>
          <w:sz w:val="24"/>
          <w:szCs w:val="24"/>
        </w:rPr>
        <w:t xml:space="preserve"> sujeitos</w:t>
      </w:r>
      <w:r w:rsidR="00386D94" w:rsidRPr="003E3F67">
        <w:rPr>
          <w:rFonts w:ascii="Times New Roman" w:hAnsi="Times New Roman" w:cs="Times New Roman"/>
          <w:sz w:val="24"/>
          <w:szCs w:val="24"/>
        </w:rPr>
        <w:t xml:space="preserve"> de pesquisa</w:t>
      </w:r>
      <w:r w:rsidR="00817087" w:rsidRPr="003E3F67">
        <w:rPr>
          <w:rFonts w:ascii="Times New Roman" w:hAnsi="Times New Roman" w:cs="Times New Roman"/>
          <w:sz w:val="24"/>
          <w:szCs w:val="24"/>
        </w:rPr>
        <w:t>,</w:t>
      </w:r>
      <w:r w:rsidR="00873BFE" w:rsidRPr="003E3F67">
        <w:rPr>
          <w:rFonts w:ascii="Times New Roman" w:hAnsi="Times New Roman" w:cs="Times New Roman"/>
          <w:sz w:val="24"/>
          <w:szCs w:val="24"/>
        </w:rPr>
        <w:t xml:space="preserve"> emprega</w:t>
      </w:r>
      <w:r w:rsidRPr="003E3F67">
        <w:rPr>
          <w:rFonts w:ascii="Times New Roman" w:hAnsi="Times New Roman" w:cs="Times New Roman"/>
          <w:sz w:val="24"/>
          <w:szCs w:val="24"/>
        </w:rPr>
        <w:t xml:space="preserve">-se a caracterização elaborada por Robert Castel (2013): “é uma zona intermediária, instável, </w:t>
      </w:r>
      <w:r w:rsidR="002B0123" w:rsidRPr="003E3F67">
        <w:rPr>
          <w:rFonts w:ascii="Times New Roman" w:hAnsi="Times New Roman" w:cs="Times New Roman"/>
          <w:sz w:val="24"/>
          <w:szCs w:val="24"/>
        </w:rPr>
        <w:t>que conjuga a precariedade do trabalho e a fragilidade dos suportes de proximidade” (p. 24)</w:t>
      </w:r>
      <w:r w:rsidR="000656E0" w:rsidRPr="003E3F67">
        <w:rPr>
          <w:rFonts w:ascii="Times New Roman" w:hAnsi="Times New Roman" w:cs="Times New Roman"/>
          <w:sz w:val="24"/>
          <w:szCs w:val="24"/>
        </w:rPr>
        <w:t>. A intermediação se dá em relação a duas outras zonas. A primeira, de integração,</w:t>
      </w:r>
      <w:r w:rsidR="007E34F6" w:rsidRPr="003E3F67">
        <w:rPr>
          <w:rFonts w:ascii="Times New Roman" w:hAnsi="Times New Roman" w:cs="Times New Roman"/>
          <w:sz w:val="24"/>
          <w:szCs w:val="24"/>
        </w:rPr>
        <w:t xml:space="preserve"> junta</w:t>
      </w:r>
      <w:r w:rsidR="00E37068" w:rsidRPr="003E3F67">
        <w:rPr>
          <w:rFonts w:ascii="Times New Roman" w:hAnsi="Times New Roman" w:cs="Times New Roman"/>
          <w:sz w:val="24"/>
          <w:szCs w:val="24"/>
        </w:rPr>
        <w:t xml:space="preserve"> o “trabalho estável – inserção relacional sólida</w:t>
      </w:r>
      <w:r w:rsidR="00136A72" w:rsidRPr="003E3F67">
        <w:rPr>
          <w:rFonts w:ascii="Times New Roman" w:hAnsi="Times New Roman" w:cs="Times New Roman"/>
          <w:sz w:val="24"/>
          <w:szCs w:val="24"/>
        </w:rPr>
        <w:t>.”</w:t>
      </w:r>
      <w:r w:rsidR="000656E0" w:rsidRPr="003E3F67">
        <w:rPr>
          <w:rFonts w:ascii="Times New Roman" w:hAnsi="Times New Roman" w:cs="Times New Roman"/>
          <w:sz w:val="24"/>
          <w:szCs w:val="24"/>
        </w:rPr>
        <w:t xml:space="preserve"> </w:t>
      </w:r>
      <w:r w:rsidR="00E37068" w:rsidRPr="003E3F67">
        <w:rPr>
          <w:rFonts w:ascii="Times New Roman" w:hAnsi="Times New Roman" w:cs="Times New Roman"/>
          <w:sz w:val="24"/>
          <w:szCs w:val="24"/>
        </w:rPr>
        <w:t>(CASTEL, 2013, p. 24). A segunda, de desfiliação, significa “a ausência de participação em qualquer atividade produtiva e o isolamento relacional conjugam seus efeitos negativos para produzir a exclusão</w:t>
      </w:r>
      <w:r w:rsidR="00136A72" w:rsidRPr="003E3F67">
        <w:rPr>
          <w:rFonts w:ascii="Times New Roman" w:hAnsi="Times New Roman" w:cs="Times New Roman"/>
          <w:sz w:val="24"/>
          <w:szCs w:val="24"/>
        </w:rPr>
        <w:t>.”</w:t>
      </w:r>
      <w:r w:rsidR="00E37068" w:rsidRPr="003E3F67">
        <w:rPr>
          <w:rFonts w:ascii="Times New Roman" w:hAnsi="Times New Roman" w:cs="Times New Roman"/>
          <w:sz w:val="24"/>
          <w:szCs w:val="24"/>
        </w:rPr>
        <w:t xml:space="preserve"> (CASTEL, 2013, p. 24).</w:t>
      </w:r>
    </w:p>
    <w:p w14:paraId="79BC7AFE" w14:textId="77777777" w:rsidR="008E3080" w:rsidRPr="003E3F67" w:rsidRDefault="007E34F6" w:rsidP="003E3F67">
      <w:pPr>
        <w:pStyle w:val="PargrafodaLista"/>
        <w:spacing w:after="0" w:line="240" w:lineRule="auto"/>
        <w:ind w:left="0" w:firstLine="720"/>
        <w:jc w:val="both"/>
        <w:rPr>
          <w:rFonts w:ascii="Times New Roman" w:hAnsi="Times New Roman" w:cs="Times New Roman"/>
          <w:sz w:val="24"/>
          <w:szCs w:val="24"/>
        </w:rPr>
      </w:pPr>
      <w:r w:rsidRPr="003E3F67">
        <w:rPr>
          <w:rFonts w:ascii="Times New Roman" w:hAnsi="Times New Roman" w:cs="Times New Roman"/>
          <w:sz w:val="24"/>
          <w:szCs w:val="24"/>
        </w:rPr>
        <w:t>Em acordo as interpretações de Castel, tais zonas não podem ser visualizadas de maneira estanque,</w:t>
      </w:r>
      <w:r w:rsidR="00E2425D" w:rsidRPr="003E3F67">
        <w:rPr>
          <w:rFonts w:ascii="Times New Roman" w:hAnsi="Times New Roman" w:cs="Times New Roman"/>
          <w:sz w:val="24"/>
          <w:szCs w:val="24"/>
        </w:rPr>
        <w:t xml:space="preserve"> isolada, uma vez que</w:t>
      </w:r>
      <w:r w:rsidRPr="003E3F67">
        <w:rPr>
          <w:rFonts w:ascii="Times New Roman" w:hAnsi="Times New Roman" w:cs="Times New Roman"/>
          <w:sz w:val="24"/>
          <w:szCs w:val="24"/>
        </w:rPr>
        <w:t xml:space="preserve"> o indivíduo pode “mudar” de zona a qualquer momento, mesmo que seja mais difícil sair da zona de vulnerabilidade para a de integração.</w:t>
      </w:r>
    </w:p>
    <w:p w14:paraId="1FE1A5CF" w14:textId="77777777" w:rsidR="006670FD" w:rsidRDefault="007E34F6" w:rsidP="003E3F67">
      <w:pPr>
        <w:pStyle w:val="PargrafodaLista"/>
        <w:spacing w:after="0" w:line="240" w:lineRule="auto"/>
        <w:ind w:left="0" w:firstLine="720"/>
        <w:jc w:val="both"/>
        <w:rPr>
          <w:rFonts w:ascii="Times New Roman" w:hAnsi="Times New Roman" w:cs="Times New Roman"/>
          <w:sz w:val="24"/>
          <w:szCs w:val="24"/>
        </w:rPr>
      </w:pPr>
      <w:r w:rsidRPr="003E3F67">
        <w:rPr>
          <w:rFonts w:ascii="Times New Roman" w:hAnsi="Times New Roman" w:cs="Times New Roman"/>
          <w:sz w:val="24"/>
          <w:szCs w:val="24"/>
        </w:rPr>
        <w:t xml:space="preserve">Uma das grandes preocupações para </w:t>
      </w:r>
      <w:r w:rsidR="009219EF" w:rsidRPr="003E3F67">
        <w:rPr>
          <w:rFonts w:ascii="Times New Roman" w:hAnsi="Times New Roman" w:cs="Times New Roman"/>
          <w:sz w:val="24"/>
          <w:szCs w:val="24"/>
        </w:rPr>
        <w:t xml:space="preserve">com </w:t>
      </w:r>
      <w:r w:rsidRPr="003E3F67">
        <w:rPr>
          <w:rFonts w:ascii="Times New Roman" w:hAnsi="Times New Roman" w:cs="Times New Roman"/>
          <w:sz w:val="24"/>
          <w:szCs w:val="24"/>
        </w:rPr>
        <w:t>aqueles que estão na zona de vulnerabilidade, é que ela, principalmente nos últimos anos, diante das várias crises econômicas que tem resultado em desemprego, subemprego e informalidade</w:t>
      </w:r>
      <w:r w:rsidR="0061475E" w:rsidRPr="003E3F67">
        <w:rPr>
          <w:rFonts w:ascii="Times New Roman" w:hAnsi="Times New Roman" w:cs="Times New Roman"/>
          <w:sz w:val="24"/>
          <w:szCs w:val="24"/>
        </w:rPr>
        <w:t>, “se dilata, avança sobre a da integração e alimenta a desfiliação</w:t>
      </w:r>
      <w:r w:rsidR="00136A72" w:rsidRPr="003E3F67">
        <w:rPr>
          <w:rFonts w:ascii="Times New Roman" w:hAnsi="Times New Roman" w:cs="Times New Roman"/>
          <w:sz w:val="24"/>
          <w:szCs w:val="24"/>
        </w:rPr>
        <w:t>.”</w:t>
      </w:r>
      <w:r w:rsidR="0061475E" w:rsidRPr="003E3F67">
        <w:rPr>
          <w:rFonts w:ascii="Times New Roman" w:hAnsi="Times New Roman" w:cs="Times New Roman"/>
          <w:sz w:val="24"/>
          <w:szCs w:val="24"/>
        </w:rPr>
        <w:t xml:space="preserve"> (CASTEL, 2013, p. 24).</w:t>
      </w:r>
    </w:p>
    <w:p w14:paraId="51F7359E" w14:textId="4B76993D" w:rsidR="001443DF" w:rsidRPr="003E3F67" w:rsidRDefault="00C73D0F" w:rsidP="003E3F67">
      <w:pPr>
        <w:pStyle w:val="PargrafodaLista"/>
        <w:spacing w:after="0" w:line="240" w:lineRule="auto"/>
        <w:ind w:left="0" w:firstLine="720"/>
        <w:jc w:val="both"/>
        <w:rPr>
          <w:rFonts w:ascii="Times New Roman" w:hAnsi="Times New Roman" w:cs="Times New Roman"/>
          <w:sz w:val="24"/>
          <w:szCs w:val="24"/>
        </w:rPr>
      </w:pPr>
      <w:r w:rsidRPr="003E3F67">
        <w:rPr>
          <w:rFonts w:ascii="Times New Roman" w:hAnsi="Times New Roman" w:cs="Times New Roman"/>
          <w:sz w:val="24"/>
          <w:szCs w:val="24"/>
        </w:rPr>
        <w:t>Na zona de vulnerabilidade</w:t>
      </w:r>
      <w:r w:rsidR="00CE6538" w:rsidRPr="003E3F67">
        <w:rPr>
          <w:rStyle w:val="Refdenotaderodap"/>
          <w:rFonts w:ascii="Times New Roman" w:hAnsi="Times New Roman" w:cs="Times New Roman"/>
          <w:sz w:val="24"/>
          <w:szCs w:val="24"/>
        </w:rPr>
        <w:footnoteReference w:id="9"/>
      </w:r>
      <w:r w:rsidRPr="003E3F67">
        <w:rPr>
          <w:rFonts w:ascii="Times New Roman" w:hAnsi="Times New Roman" w:cs="Times New Roman"/>
          <w:sz w:val="24"/>
          <w:szCs w:val="24"/>
        </w:rPr>
        <w:t xml:space="preserve">, em que </w:t>
      </w:r>
      <w:r w:rsidR="00CE6538" w:rsidRPr="003E3F67">
        <w:rPr>
          <w:rFonts w:ascii="Times New Roman" w:hAnsi="Times New Roman" w:cs="Times New Roman"/>
          <w:sz w:val="24"/>
          <w:szCs w:val="24"/>
        </w:rPr>
        <w:t>se encontra</w:t>
      </w:r>
      <w:r w:rsidRPr="003E3F67">
        <w:rPr>
          <w:rFonts w:ascii="Times New Roman" w:hAnsi="Times New Roman" w:cs="Times New Roman"/>
          <w:sz w:val="24"/>
          <w:szCs w:val="24"/>
        </w:rPr>
        <w:t xml:space="preserve"> </w:t>
      </w:r>
      <w:r w:rsidR="00E2425D" w:rsidRPr="003E3F67">
        <w:rPr>
          <w:rFonts w:ascii="Times New Roman" w:hAnsi="Times New Roman" w:cs="Times New Roman"/>
          <w:sz w:val="24"/>
          <w:szCs w:val="24"/>
        </w:rPr>
        <w:t>parcela da população com baixo ou nenhum rendimento</w:t>
      </w:r>
      <w:r w:rsidRPr="003E3F67">
        <w:rPr>
          <w:rFonts w:ascii="Times New Roman" w:hAnsi="Times New Roman" w:cs="Times New Roman"/>
          <w:sz w:val="24"/>
          <w:szCs w:val="24"/>
        </w:rPr>
        <w:t>,</w:t>
      </w:r>
      <w:r w:rsidR="00E2425D" w:rsidRPr="003E3F67">
        <w:rPr>
          <w:rFonts w:ascii="Times New Roman" w:hAnsi="Times New Roman" w:cs="Times New Roman"/>
          <w:sz w:val="24"/>
          <w:szCs w:val="24"/>
        </w:rPr>
        <w:t xml:space="preserve"> </w:t>
      </w:r>
      <w:r w:rsidRPr="003E3F67">
        <w:rPr>
          <w:rFonts w:ascii="Times New Roman" w:hAnsi="Times New Roman" w:cs="Times New Roman"/>
          <w:sz w:val="24"/>
          <w:szCs w:val="24"/>
        </w:rPr>
        <w:t>a insegurança e o risco social</w:t>
      </w:r>
      <w:r w:rsidR="00033BB8" w:rsidRPr="003E3F67">
        <w:rPr>
          <w:rStyle w:val="Refdenotaderodap"/>
          <w:rFonts w:ascii="Times New Roman" w:hAnsi="Times New Roman" w:cs="Times New Roman"/>
          <w:sz w:val="24"/>
          <w:szCs w:val="24"/>
        </w:rPr>
        <w:footnoteReference w:id="10"/>
      </w:r>
      <w:r w:rsidRPr="003E3F67">
        <w:rPr>
          <w:rFonts w:ascii="Times New Roman" w:hAnsi="Times New Roman" w:cs="Times New Roman"/>
          <w:sz w:val="24"/>
          <w:szCs w:val="24"/>
        </w:rPr>
        <w:t xml:space="preserve"> estruturam a vida como um todo: trabalho, </w:t>
      </w:r>
      <w:r w:rsidRPr="003E3F67">
        <w:rPr>
          <w:rFonts w:ascii="Times New Roman" w:hAnsi="Times New Roman" w:cs="Times New Roman"/>
          <w:sz w:val="24"/>
          <w:szCs w:val="24"/>
        </w:rPr>
        <w:lastRenderedPageBreak/>
        <w:t>educação, habitação, saúde, mobilidade urbana, etc.</w:t>
      </w:r>
      <w:r w:rsidR="00293EA5" w:rsidRPr="003E3F67">
        <w:rPr>
          <w:rFonts w:ascii="Times New Roman" w:hAnsi="Times New Roman" w:cs="Times New Roman"/>
          <w:sz w:val="24"/>
          <w:szCs w:val="24"/>
        </w:rPr>
        <w:t xml:space="preserve"> Portanto, a “vulnerabilidade não é um estado, uma condição dada, mas uma zona instável que as famílias podem atravessar, nela recair ou nela permanecer ao longo de sua história</w:t>
      </w:r>
      <w:r w:rsidR="00136A72" w:rsidRPr="003E3F67">
        <w:rPr>
          <w:rFonts w:ascii="Times New Roman" w:hAnsi="Times New Roman" w:cs="Times New Roman"/>
          <w:sz w:val="24"/>
          <w:szCs w:val="24"/>
        </w:rPr>
        <w:t>.”</w:t>
      </w:r>
      <w:r w:rsidR="00293EA5" w:rsidRPr="003E3F67">
        <w:rPr>
          <w:rFonts w:ascii="Times New Roman" w:hAnsi="Times New Roman" w:cs="Times New Roman"/>
          <w:sz w:val="24"/>
          <w:szCs w:val="24"/>
        </w:rPr>
        <w:t xml:space="preserve"> (BRASIL, 2012a, p. 14).</w:t>
      </w:r>
    </w:p>
    <w:p w14:paraId="13D0D9D9" w14:textId="77777777" w:rsidR="004C5722" w:rsidRPr="003E3F67" w:rsidRDefault="00033BB8" w:rsidP="003E3F67">
      <w:pPr>
        <w:pStyle w:val="PargrafodaLista"/>
        <w:spacing w:after="0" w:line="240" w:lineRule="auto"/>
        <w:ind w:left="0" w:firstLine="720"/>
        <w:jc w:val="both"/>
        <w:rPr>
          <w:rFonts w:ascii="Times New Roman" w:hAnsi="Times New Roman" w:cs="Times New Roman"/>
          <w:sz w:val="24"/>
          <w:szCs w:val="24"/>
        </w:rPr>
      </w:pPr>
      <w:r w:rsidRPr="003E3F67">
        <w:rPr>
          <w:rFonts w:ascii="Times New Roman" w:hAnsi="Times New Roman" w:cs="Times New Roman"/>
          <w:sz w:val="24"/>
          <w:szCs w:val="24"/>
        </w:rPr>
        <w:t xml:space="preserve">Em síntese, </w:t>
      </w:r>
      <w:r w:rsidR="00713C49" w:rsidRPr="003E3F67">
        <w:rPr>
          <w:rFonts w:ascii="Times New Roman" w:hAnsi="Times New Roman" w:cs="Times New Roman"/>
          <w:sz w:val="24"/>
          <w:szCs w:val="24"/>
        </w:rPr>
        <w:t xml:space="preserve">o conceito de vulnerabilidade, por abarcar inúmeras dimensões </w:t>
      </w:r>
    </w:p>
    <w:p w14:paraId="4E421F71" w14:textId="77777777" w:rsidR="00713C49" w:rsidRPr="003E3F67" w:rsidRDefault="00713C49" w:rsidP="003E3F67">
      <w:pPr>
        <w:pStyle w:val="PargrafodaLista"/>
        <w:spacing w:after="0" w:line="240" w:lineRule="auto"/>
        <w:ind w:left="0" w:firstLine="720"/>
        <w:jc w:val="both"/>
        <w:rPr>
          <w:rFonts w:ascii="Times New Roman" w:hAnsi="Times New Roman" w:cs="Times New Roman"/>
          <w:sz w:val="24"/>
          <w:szCs w:val="24"/>
        </w:rPr>
      </w:pPr>
    </w:p>
    <w:p w14:paraId="59BD0213" w14:textId="77777777" w:rsidR="00D74AF7" w:rsidRPr="003E3F67" w:rsidRDefault="00713C49" w:rsidP="003E3F67">
      <w:pPr>
        <w:pStyle w:val="PargrafodaLista"/>
        <w:spacing w:after="0" w:line="240" w:lineRule="auto"/>
        <w:ind w:left="2268"/>
        <w:jc w:val="both"/>
        <w:rPr>
          <w:rFonts w:ascii="Times New Roman" w:hAnsi="Times New Roman" w:cs="Times New Roman"/>
          <w:sz w:val="20"/>
          <w:szCs w:val="20"/>
        </w:rPr>
      </w:pPr>
      <w:r w:rsidRPr="003E3F67">
        <w:rPr>
          <w:rFonts w:ascii="Times New Roman" w:hAnsi="Times New Roman" w:cs="Times New Roman"/>
          <w:sz w:val="20"/>
          <w:szCs w:val="20"/>
        </w:rPr>
        <w:t>‘</w:t>
      </w:r>
      <w:r w:rsidR="004C5722" w:rsidRPr="003E3F67">
        <w:rPr>
          <w:rFonts w:ascii="Times New Roman" w:hAnsi="Times New Roman" w:cs="Times New Roman"/>
          <w:sz w:val="20"/>
          <w:szCs w:val="20"/>
        </w:rPr>
        <w:t>que identificam situações vulneráveis de indivíduos, famílias e coletividades, sejam elas referentes aos contextos sócio demográficos, de bens mat</w:t>
      </w:r>
      <w:r w:rsidRPr="003E3F67">
        <w:rPr>
          <w:rFonts w:ascii="Times New Roman" w:hAnsi="Times New Roman" w:cs="Times New Roman"/>
          <w:sz w:val="20"/>
          <w:szCs w:val="20"/>
        </w:rPr>
        <w:t xml:space="preserve">eriais e/ou afetivo-relacionais. </w:t>
      </w:r>
      <w:r w:rsidR="004C5722" w:rsidRPr="003E3F67">
        <w:rPr>
          <w:rFonts w:ascii="Times New Roman" w:hAnsi="Times New Roman" w:cs="Times New Roman"/>
          <w:sz w:val="20"/>
          <w:szCs w:val="20"/>
        </w:rPr>
        <w:t>[...] estar em vulnerabilidade social significa ter a potencialidade de resposta alterada ou diminuída frente às situações de risco ou a co</w:t>
      </w:r>
      <w:r w:rsidRPr="003E3F67">
        <w:rPr>
          <w:rFonts w:ascii="Times New Roman" w:hAnsi="Times New Roman" w:cs="Times New Roman"/>
          <w:sz w:val="20"/>
          <w:szCs w:val="20"/>
        </w:rPr>
        <w:t>nstrangimentos naturais da vida</w:t>
      </w:r>
      <w:r w:rsidR="004C5722" w:rsidRPr="003E3F67">
        <w:rPr>
          <w:rFonts w:ascii="Times New Roman" w:hAnsi="Times New Roman" w:cs="Times New Roman"/>
          <w:sz w:val="20"/>
          <w:szCs w:val="20"/>
        </w:rPr>
        <w:t xml:space="preserve">. </w:t>
      </w:r>
      <w:r w:rsidRPr="003E3F67">
        <w:rPr>
          <w:rFonts w:ascii="Times New Roman" w:hAnsi="Times New Roman" w:cs="Times New Roman"/>
          <w:sz w:val="20"/>
          <w:szCs w:val="20"/>
        </w:rPr>
        <w:t xml:space="preserve">[...] </w:t>
      </w:r>
      <w:r w:rsidR="004C5722" w:rsidRPr="003E3F67">
        <w:rPr>
          <w:rFonts w:ascii="Times New Roman" w:hAnsi="Times New Roman" w:cs="Times New Roman"/>
          <w:sz w:val="20"/>
          <w:szCs w:val="20"/>
        </w:rPr>
        <w:t>não prevenidas, não reduzidas e não corrigidas, levam a riscos sociais que</w:t>
      </w:r>
      <w:r w:rsidRPr="003E3F67">
        <w:rPr>
          <w:rFonts w:ascii="Times New Roman" w:hAnsi="Times New Roman" w:cs="Times New Roman"/>
          <w:sz w:val="20"/>
          <w:szCs w:val="20"/>
        </w:rPr>
        <w:t xml:space="preserve"> ampliam a exclusão e a pobreza’</w:t>
      </w:r>
      <w:r w:rsidR="00F47F30" w:rsidRPr="003E3F67">
        <w:rPr>
          <w:rFonts w:ascii="Times New Roman" w:hAnsi="Times New Roman" w:cs="Times New Roman"/>
          <w:sz w:val="20"/>
          <w:szCs w:val="20"/>
        </w:rPr>
        <w:t>. (RIZZOTTI, SILVA, 2013, p. 145).</w:t>
      </w:r>
    </w:p>
    <w:p w14:paraId="43056C71" w14:textId="77777777" w:rsidR="00D74AF7" w:rsidRPr="003E3F67" w:rsidRDefault="00D74AF7" w:rsidP="003E3F67">
      <w:pPr>
        <w:spacing w:after="0" w:line="240" w:lineRule="auto"/>
        <w:jc w:val="both"/>
        <w:rPr>
          <w:rFonts w:ascii="Times New Roman" w:hAnsi="Times New Roman" w:cs="Times New Roman"/>
          <w:color w:val="FF0000"/>
          <w:sz w:val="24"/>
          <w:szCs w:val="24"/>
        </w:rPr>
      </w:pPr>
    </w:p>
    <w:p w14:paraId="421E0736" w14:textId="030B8CFD" w:rsidR="00682201" w:rsidRPr="006670FD" w:rsidRDefault="00682201" w:rsidP="003E3F67">
      <w:pPr>
        <w:spacing w:after="0" w:line="240" w:lineRule="auto"/>
        <w:ind w:firstLine="708"/>
        <w:jc w:val="both"/>
        <w:rPr>
          <w:rFonts w:ascii="Times New Roman" w:hAnsi="Times New Roman" w:cs="Times New Roman"/>
          <w:color w:val="FF0000"/>
          <w:sz w:val="24"/>
          <w:szCs w:val="24"/>
        </w:rPr>
      </w:pPr>
      <w:r w:rsidRPr="003E3F67">
        <w:rPr>
          <w:rFonts w:ascii="Times New Roman" w:hAnsi="Times New Roman" w:cs="Times New Roman"/>
          <w:sz w:val="24"/>
          <w:szCs w:val="24"/>
        </w:rPr>
        <w:t>A segunda premissa</w:t>
      </w:r>
      <w:r w:rsidR="006F539E" w:rsidRPr="003E3F67">
        <w:rPr>
          <w:rFonts w:ascii="Times New Roman" w:hAnsi="Times New Roman" w:cs="Times New Roman"/>
          <w:sz w:val="24"/>
          <w:szCs w:val="24"/>
        </w:rPr>
        <w:t xml:space="preserve">, </w:t>
      </w:r>
      <w:r w:rsidRPr="006670FD">
        <w:rPr>
          <w:rFonts w:ascii="Times New Roman" w:hAnsi="Times New Roman" w:cs="Times New Roman"/>
          <w:sz w:val="24"/>
          <w:szCs w:val="24"/>
        </w:rPr>
        <w:t xml:space="preserve">não proteção social devida </w:t>
      </w:r>
      <w:r w:rsidR="006670FD">
        <w:rPr>
          <w:rFonts w:ascii="Times New Roman" w:hAnsi="Times New Roman" w:cs="Times New Roman"/>
          <w:sz w:val="24"/>
          <w:szCs w:val="24"/>
        </w:rPr>
        <w:t xml:space="preserve">- </w:t>
      </w:r>
      <w:r w:rsidRPr="006670FD">
        <w:rPr>
          <w:rFonts w:ascii="Times New Roman" w:hAnsi="Times New Roman" w:cs="Times New Roman"/>
          <w:sz w:val="24"/>
          <w:szCs w:val="24"/>
        </w:rPr>
        <w:t>precarizada ou ausente</w:t>
      </w:r>
      <w:r w:rsidR="006670FD">
        <w:rPr>
          <w:rFonts w:ascii="Times New Roman" w:hAnsi="Times New Roman" w:cs="Times New Roman"/>
          <w:sz w:val="24"/>
          <w:szCs w:val="24"/>
        </w:rPr>
        <w:t xml:space="preserve"> -</w:t>
      </w:r>
      <w:r w:rsidRPr="006670FD">
        <w:rPr>
          <w:rFonts w:ascii="Times New Roman" w:hAnsi="Times New Roman" w:cs="Times New Roman"/>
          <w:sz w:val="24"/>
          <w:szCs w:val="24"/>
        </w:rPr>
        <w:t xml:space="preserve"> como direito de cidadania </w:t>
      </w:r>
      <w:r w:rsidR="006670FD">
        <w:rPr>
          <w:rFonts w:ascii="Times New Roman" w:hAnsi="Times New Roman" w:cs="Times New Roman"/>
          <w:sz w:val="24"/>
          <w:szCs w:val="24"/>
        </w:rPr>
        <w:t>é</w:t>
      </w:r>
      <w:r w:rsidRPr="006670FD">
        <w:rPr>
          <w:rFonts w:ascii="Times New Roman" w:hAnsi="Times New Roman" w:cs="Times New Roman"/>
          <w:sz w:val="24"/>
          <w:szCs w:val="24"/>
        </w:rPr>
        <w:t xml:space="preserve"> determinante na edificação e aprofundamento das vulnerabilidades</w:t>
      </w:r>
      <w:r w:rsidR="006F539E" w:rsidRPr="006670FD">
        <w:rPr>
          <w:rFonts w:ascii="Times New Roman" w:hAnsi="Times New Roman" w:cs="Times New Roman"/>
          <w:sz w:val="24"/>
          <w:szCs w:val="24"/>
        </w:rPr>
        <w:t>, postula</w:t>
      </w:r>
    </w:p>
    <w:p w14:paraId="15078C7E" w14:textId="119EBFCC" w:rsidR="000835E9" w:rsidRPr="003E3F67" w:rsidRDefault="006F539E" w:rsidP="003E3F67">
      <w:pPr>
        <w:spacing w:after="0" w:line="240" w:lineRule="auto"/>
        <w:jc w:val="both"/>
        <w:rPr>
          <w:rFonts w:ascii="Times New Roman" w:hAnsi="Times New Roman" w:cs="Times New Roman"/>
          <w:sz w:val="24"/>
          <w:szCs w:val="24"/>
        </w:rPr>
      </w:pPr>
      <w:r w:rsidRPr="006670FD">
        <w:rPr>
          <w:rFonts w:ascii="Times New Roman" w:hAnsi="Times New Roman" w:cs="Times New Roman"/>
          <w:sz w:val="24"/>
          <w:szCs w:val="24"/>
        </w:rPr>
        <w:t xml:space="preserve">a necessária mediação </w:t>
      </w:r>
      <w:r w:rsidR="00873BFE" w:rsidRPr="006670FD">
        <w:rPr>
          <w:rFonts w:ascii="Times New Roman" w:hAnsi="Times New Roman" w:cs="Times New Roman"/>
          <w:sz w:val="24"/>
          <w:szCs w:val="24"/>
        </w:rPr>
        <w:t>“</w:t>
      </w:r>
      <w:r w:rsidR="008676DA" w:rsidRPr="006670FD">
        <w:rPr>
          <w:rFonts w:ascii="Times New Roman" w:hAnsi="Times New Roman" w:cs="Times New Roman"/>
          <w:sz w:val="24"/>
          <w:szCs w:val="24"/>
        </w:rPr>
        <w:t>entre o acesso a direitos, rede de serviços e políticas públicas</w:t>
      </w:r>
      <w:r w:rsidR="008676DA" w:rsidRPr="003E3F67">
        <w:rPr>
          <w:rFonts w:ascii="Times New Roman" w:hAnsi="Times New Roman" w:cs="Times New Roman"/>
          <w:sz w:val="24"/>
          <w:szCs w:val="24"/>
        </w:rPr>
        <w:t xml:space="preserve"> e a capacidade de sujeitos e grupos sociais de acessar esse conjunto de bens e serviços, exercendo a sua cidadania</w:t>
      </w:r>
      <w:r w:rsidR="00136A72" w:rsidRPr="003E3F67">
        <w:rPr>
          <w:rFonts w:ascii="Times New Roman" w:hAnsi="Times New Roman" w:cs="Times New Roman"/>
          <w:sz w:val="24"/>
          <w:szCs w:val="24"/>
        </w:rPr>
        <w:t>.”</w:t>
      </w:r>
      <w:r w:rsidR="00873BFE" w:rsidRPr="003E3F67">
        <w:rPr>
          <w:rFonts w:ascii="Times New Roman" w:hAnsi="Times New Roman" w:cs="Times New Roman"/>
          <w:sz w:val="24"/>
          <w:szCs w:val="24"/>
        </w:rPr>
        <w:t xml:space="preserve"> (BRASIL, 2010, p. 73). Explica-se: as definições de vulnerabilidade utilizadas </w:t>
      </w:r>
      <w:r w:rsidR="006670FD" w:rsidRPr="003E3F67">
        <w:rPr>
          <w:rFonts w:ascii="Times New Roman" w:hAnsi="Times New Roman" w:cs="Times New Roman"/>
          <w:sz w:val="24"/>
          <w:szCs w:val="24"/>
        </w:rPr>
        <w:t>compreendem</w:t>
      </w:r>
      <w:r w:rsidR="006670FD">
        <w:rPr>
          <w:rFonts w:ascii="Times New Roman" w:hAnsi="Times New Roman" w:cs="Times New Roman"/>
          <w:sz w:val="24"/>
          <w:szCs w:val="24"/>
        </w:rPr>
        <w:t>-</w:t>
      </w:r>
      <w:r w:rsidR="006670FD" w:rsidRPr="003E3F67">
        <w:rPr>
          <w:rFonts w:ascii="Times New Roman" w:hAnsi="Times New Roman" w:cs="Times New Roman"/>
          <w:sz w:val="24"/>
          <w:szCs w:val="24"/>
        </w:rPr>
        <w:t>na</w:t>
      </w:r>
      <w:r w:rsidR="00873BFE" w:rsidRPr="003E3F67">
        <w:rPr>
          <w:rFonts w:ascii="Times New Roman" w:hAnsi="Times New Roman" w:cs="Times New Roman"/>
          <w:sz w:val="24"/>
          <w:szCs w:val="24"/>
        </w:rPr>
        <w:t xml:space="preserve"> enquanto expressão da questão social e</w:t>
      </w:r>
      <w:r w:rsidR="006670FD">
        <w:rPr>
          <w:rFonts w:ascii="Times New Roman" w:hAnsi="Times New Roman" w:cs="Times New Roman"/>
          <w:sz w:val="24"/>
          <w:szCs w:val="24"/>
        </w:rPr>
        <w:t xml:space="preserve"> esta,</w:t>
      </w:r>
      <w:r w:rsidR="00873BFE" w:rsidRPr="003E3F67">
        <w:rPr>
          <w:rFonts w:ascii="Times New Roman" w:hAnsi="Times New Roman" w:cs="Times New Roman"/>
          <w:sz w:val="24"/>
          <w:szCs w:val="24"/>
        </w:rPr>
        <w:t xml:space="preserve"> como tal</w:t>
      </w:r>
      <w:r w:rsidR="006670FD">
        <w:rPr>
          <w:rFonts w:ascii="Times New Roman" w:hAnsi="Times New Roman" w:cs="Times New Roman"/>
          <w:sz w:val="24"/>
          <w:szCs w:val="24"/>
        </w:rPr>
        <w:t>, é</w:t>
      </w:r>
      <w:r w:rsidR="00873BFE" w:rsidRPr="003E3F67">
        <w:rPr>
          <w:rFonts w:ascii="Times New Roman" w:hAnsi="Times New Roman" w:cs="Times New Roman"/>
          <w:sz w:val="24"/>
          <w:szCs w:val="24"/>
        </w:rPr>
        <w:t xml:space="preserve"> coletiva e não individual, uma vez que </w:t>
      </w:r>
      <w:r w:rsidRPr="003E3F67">
        <w:rPr>
          <w:rFonts w:ascii="Times New Roman" w:hAnsi="Times New Roman" w:cs="Times New Roman"/>
          <w:sz w:val="24"/>
          <w:szCs w:val="24"/>
        </w:rPr>
        <w:t>se institucionaliza</w:t>
      </w:r>
      <w:r w:rsidR="00617FEC" w:rsidRPr="003E3F67">
        <w:rPr>
          <w:rFonts w:ascii="Times New Roman" w:hAnsi="Times New Roman" w:cs="Times New Roman"/>
          <w:sz w:val="24"/>
          <w:szCs w:val="24"/>
        </w:rPr>
        <w:t xml:space="preserve"> por processos de produção e reprodução de desigualdades sociais e das construções históricas que as engendram. </w:t>
      </w:r>
      <w:r w:rsidR="00B76CB6" w:rsidRPr="003E3F67">
        <w:rPr>
          <w:rFonts w:ascii="Times New Roman" w:hAnsi="Times New Roman" w:cs="Times New Roman"/>
          <w:sz w:val="24"/>
          <w:szCs w:val="24"/>
        </w:rPr>
        <w:t xml:space="preserve">Assim, cabe a sociedade, </w:t>
      </w:r>
      <w:r w:rsidR="006670FD">
        <w:rPr>
          <w:rFonts w:ascii="Times New Roman" w:hAnsi="Times New Roman" w:cs="Times New Roman"/>
          <w:sz w:val="24"/>
          <w:szCs w:val="24"/>
        </w:rPr>
        <w:t>por meio</w:t>
      </w:r>
      <w:r w:rsidR="00B76CB6" w:rsidRPr="003E3F67">
        <w:rPr>
          <w:rFonts w:ascii="Times New Roman" w:hAnsi="Times New Roman" w:cs="Times New Roman"/>
          <w:sz w:val="24"/>
          <w:szCs w:val="24"/>
        </w:rPr>
        <w:t xml:space="preserve"> do Estado, garantir a regulamentação e a oferta de serviços, programas, projetos e benefícios de proteção social</w:t>
      </w:r>
      <w:r w:rsidR="00B76CB6" w:rsidRPr="003E3F67">
        <w:rPr>
          <w:rStyle w:val="Refdenotaderodap"/>
          <w:rFonts w:ascii="Times New Roman" w:hAnsi="Times New Roman" w:cs="Times New Roman"/>
          <w:sz w:val="24"/>
          <w:szCs w:val="24"/>
        </w:rPr>
        <w:footnoteReference w:id="11"/>
      </w:r>
      <w:r w:rsidR="00B76CB6" w:rsidRPr="003E3F67">
        <w:rPr>
          <w:rFonts w:ascii="Times New Roman" w:hAnsi="Times New Roman" w:cs="Times New Roman"/>
          <w:sz w:val="24"/>
          <w:szCs w:val="24"/>
        </w:rPr>
        <w:t xml:space="preserve"> que enfrentem tais situações no sentido, de efetivamente igualar oportunidades. </w:t>
      </w:r>
    </w:p>
    <w:p w14:paraId="5DA58A80" w14:textId="00F6E1AD" w:rsidR="006F539E" w:rsidRPr="003E3F67" w:rsidRDefault="007F551F"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ab/>
      </w:r>
      <w:r w:rsidR="00691CAB" w:rsidRPr="003E3F67">
        <w:rPr>
          <w:rFonts w:ascii="Times New Roman" w:hAnsi="Times New Roman" w:cs="Times New Roman"/>
          <w:sz w:val="24"/>
          <w:szCs w:val="24"/>
        </w:rPr>
        <w:t>Na conjuntura atual</w:t>
      </w:r>
      <w:r w:rsidRPr="003E3F67">
        <w:rPr>
          <w:rFonts w:ascii="Times New Roman" w:hAnsi="Times New Roman" w:cs="Times New Roman"/>
          <w:sz w:val="24"/>
          <w:szCs w:val="24"/>
        </w:rPr>
        <w:t>, apesar de haver</w:t>
      </w:r>
      <w:r w:rsidR="00886B20" w:rsidRPr="003E3F67">
        <w:rPr>
          <w:rFonts w:ascii="Times New Roman" w:hAnsi="Times New Roman" w:cs="Times New Roman"/>
          <w:sz w:val="24"/>
          <w:szCs w:val="24"/>
        </w:rPr>
        <w:t>, ainda,</w:t>
      </w:r>
      <w:r w:rsidR="00747B16" w:rsidRPr="003E3F67">
        <w:rPr>
          <w:rFonts w:ascii="Times New Roman" w:hAnsi="Times New Roman" w:cs="Times New Roman"/>
          <w:sz w:val="24"/>
          <w:szCs w:val="24"/>
        </w:rPr>
        <w:t xml:space="preserve"> determinado</w:t>
      </w:r>
      <w:r w:rsidRPr="003E3F67">
        <w:rPr>
          <w:rFonts w:ascii="Times New Roman" w:hAnsi="Times New Roman" w:cs="Times New Roman"/>
          <w:sz w:val="24"/>
          <w:szCs w:val="24"/>
        </w:rPr>
        <w:t xml:space="preserve">s </w:t>
      </w:r>
      <w:r w:rsidR="00886B20" w:rsidRPr="003E3F67">
        <w:rPr>
          <w:rFonts w:ascii="Times New Roman" w:hAnsi="Times New Roman" w:cs="Times New Roman"/>
          <w:sz w:val="24"/>
          <w:szCs w:val="24"/>
        </w:rPr>
        <w:t xml:space="preserve">dispositivos </w:t>
      </w:r>
      <w:r w:rsidRPr="003E3F67">
        <w:rPr>
          <w:rFonts w:ascii="Times New Roman" w:hAnsi="Times New Roman" w:cs="Times New Roman"/>
          <w:sz w:val="24"/>
          <w:szCs w:val="24"/>
        </w:rPr>
        <w:t xml:space="preserve">legais </w:t>
      </w:r>
      <w:r w:rsidR="00886B20" w:rsidRPr="003E3F67">
        <w:rPr>
          <w:rFonts w:ascii="Times New Roman" w:hAnsi="Times New Roman" w:cs="Times New Roman"/>
          <w:sz w:val="24"/>
          <w:szCs w:val="24"/>
        </w:rPr>
        <w:t xml:space="preserve">de </w:t>
      </w:r>
      <w:r w:rsidRPr="003E3F67">
        <w:rPr>
          <w:rFonts w:ascii="Times New Roman" w:hAnsi="Times New Roman" w:cs="Times New Roman"/>
          <w:sz w:val="24"/>
          <w:szCs w:val="24"/>
        </w:rPr>
        <w:t xml:space="preserve">proteção social (como o direito universal a saúde e o direito “a proteção social, que visa à garantia da vida, à redução de danos e à prevenção da incidência de riscos” </w:t>
      </w:r>
      <w:hyperlink r:id="rId8" w:anchor="art1" w:history="1">
        <w:r w:rsidR="00A14550" w:rsidRPr="003E3F67">
          <w:rPr>
            <w:rStyle w:val="Hyperlink"/>
            <w:rFonts w:ascii="Times New Roman" w:hAnsi="Times New Roman" w:cs="Times New Roman"/>
            <w:color w:val="auto"/>
            <w:sz w:val="24"/>
            <w:szCs w:val="24"/>
            <w:u w:val="none"/>
          </w:rPr>
          <w:t xml:space="preserve">– </w:t>
        </w:r>
        <w:r w:rsidRPr="003E3F67">
          <w:rPr>
            <w:rStyle w:val="Hyperlink"/>
            <w:rFonts w:ascii="Times New Roman" w:hAnsi="Times New Roman" w:cs="Times New Roman"/>
            <w:color w:val="auto"/>
            <w:sz w:val="24"/>
            <w:szCs w:val="24"/>
            <w:u w:val="none"/>
          </w:rPr>
          <w:t>BRASIL, 1993, art. 2º. Redação dada pela Lei nº 12.435, de 2011)</w:t>
        </w:r>
      </w:hyperlink>
      <w:r w:rsidRPr="003E3F67">
        <w:rPr>
          <w:rFonts w:ascii="Times New Roman" w:hAnsi="Times New Roman" w:cs="Times New Roman"/>
          <w:sz w:val="24"/>
          <w:szCs w:val="24"/>
        </w:rPr>
        <w:t xml:space="preserve">, </w:t>
      </w:r>
      <w:r w:rsidR="00E46A12" w:rsidRPr="003E3F67">
        <w:rPr>
          <w:rFonts w:ascii="Times New Roman" w:hAnsi="Times New Roman" w:cs="Times New Roman"/>
          <w:sz w:val="24"/>
          <w:szCs w:val="24"/>
        </w:rPr>
        <w:t xml:space="preserve">a diminuição da atuação do Estado, </w:t>
      </w:r>
      <w:r w:rsidR="0077258F" w:rsidRPr="003E3F67">
        <w:rPr>
          <w:rFonts w:ascii="Times New Roman" w:hAnsi="Times New Roman" w:cs="Times New Roman"/>
          <w:sz w:val="24"/>
          <w:szCs w:val="24"/>
        </w:rPr>
        <w:t xml:space="preserve">vem se dando, </w:t>
      </w:r>
      <w:r w:rsidR="00E46A12" w:rsidRPr="003E3F67">
        <w:rPr>
          <w:rFonts w:ascii="Times New Roman" w:hAnsi="Times New Roman" w:cs="Times New Roman"/>
          <w:sz w:val="24"/>
          <w:szCs w:val="24"/>
        </w:rPr>
        <w:t>via, entre outros</w:t>
      </w:r>
      <w:r w:rsidR="0077258F" w:rsidRPr="003E3F67">
        <w:rPr>
          <w:rFonts w:ascii="Times New Roman" w:hAnsi="Times New Roman" w:cs="Times New Roman"/>
          <w:sz w:val="24"/>
          <w:szCs w:val="24"/>
        </w:rPr>
        <w:t>:</w:t>
      </w:r>
      <w:r w:rsidR="00E46A12" w:rsidRPr="003E3F67">
        <w:rPr>
          <w:rFonts w:ascii="Times New Roman" w:hAnsi="Times New Roman" w:cs="Times New Roman"/>
          <w:sz w:val="24"/>
          <w:szCs w:val="24"/>
        </w:rPr>
        <w:t xml:space="preserve"> o </w:t>
      </w:r>
      <w:r w:rsidR="00E46A12" w:rsidRPr="003E3F67">
        <w:rPr>
          <w:rStyle w:val="Forte"/>
          <w:rFonts w:ascii="Times New Roman" w:hAnsi="Times New Roman" w:cs="Times New Roman"/>
          <w:b w:val="0"/>
          <w:sz w:val="24"/>
          <w:szCs w:val="24"/>
          <w:shd w:val="clear" w:color="auto" w:fill="FEFEFE"/>
        </w:rPr>
        <w:t>congelamento dos gastos públicos</w:t>
      </w:r>
      <w:r w:rsidR="009456E3" w:rsidRPr="003E3F67">
        <w:rPr>
          <w:rStyle w:val="Forte"/>
          <w:rFonts w:ascii="Times New Roman" w:hAnsi="Times New Roman" w:cs="Times New Roman"/>
          <w:b w:val="0"/>
          <w:sz w:val="24"/>
          <w:szCs w:val="24"/>
          <w:shd w:val="clear" w:color="auto" w:fill="FEFEFE"/>
        </w:rPr>
        <w:t xml:space="preserve"> sociais em 20 anos</w:t>
      </w:r>
      <w:r w:rsidR="00E46A12" w:rsidRPr="003E3F67">
        <w:rPr>
          <w:rStyle w:val="Forte"/>
          <w:rFonts w:ascii="Times New Roman" w:hAnsi="Times New Roman" w:cs="Times New Roman"/>
          <w:b w:val="0"/>
          <w:sz w:val="24"/>
          <w:szCs w:val="24"/>
          <w:shd w:val="clear" w:color="auto" w:fill="FEFEFE"/>
        </w:rPr>
        <w:t xml:space="preserve"> (Emenda Constitucional 95/2016)</w:t>
      </w:r>
      <w:r w:rsidR="00E46A12" w:rsidRPr="003E3F67">
        <w:rPr>
          <w:rFonts w:ascii="Times New Roman" w:hAnsi="Times New Roman" w:cs="Times New Roman"/>
          <w:sz w:val="24"/>
          <w:szCs w:val="24"/>
          <w:shd w:val="clear" w:color="auto" w:fill="FEFEFE"/>
        </w:rPr>
        <w:t xml:space="preserve"> </w:t>
      </w:r>
      <w:r w:rsidR="0077258F" w:rsidRPr="003E3F67">
        <w:rPr>
          <w:rFonts w:ascii="Times New Roman" w:hAnsi="Times New Roman" w:cs="Times New Roman"/>
          <w:sz w:val="24"/>
          <w:szCs w:val="24"/>
          <w:shd w:val="clear" w:color="auto" w:fill="FEFEFE"/>
        </w:rPr>
        <w:t xml:space="preserve">que, </w:t>
      </w:r>
      <w:r w:rsidR="00E46A12" w:rsidRPr="003E3F67">
        <w:rPr>
          <w:rFonts w:ascii="Times New Roman" w:hAnsi="Times New Roman" w:cs="Times New Roman"/>
          <w:sz w:val="24"/>
          <w:szCs w:val="24"/>
          <w:shd w:val="clear" w:color="auto" w:fill="FEFEFE"/>
        </w:rPr>
        <w:t>conforme mostram vários indicadores sociais</w:t>
      </w:r>
      <w:r w:rsidR="0077258F" w:rsidRPr="003E3F67">
        <w:rPr>
          <w:rFonts w:ascii="Times New Roman" w:hAnsi="Times New Roman" w:cs="Times New Roman"/>
          <w:sz w:val="24"/>
          <w:szCs w:val="24"/>
          <w:shd w:val="clear" w:color="auto" w:fill="FEFEFE"/>
        </w:rPr>
        <w:t>,</w:t>
      </w:r>
      <w:r w:rsidR="00E46A12" w:rsidRPr="003E3F67">
        <w:rPr>
          <w:rFonts w:ascii="Times New Roman" w:hAnsi="Times New Roman" w:cs="Times New Roman"/>
          <w:sz w:val="24"/>
          <w:szCs w:val="24"/>
          <w:shd w:val="clear" w:color="auto" w:fill="FEFEFE"/>
        </w:rPr>
        <w:t xml:space="preserve"> aprofundou</w:t>
      </w:r>
      <w:r w:rsidR="00713D6D" w:rsidRPr="003E3F67">
        <w:rPr>
          <w:rFonts w:ascii="Times New Roman" w:hAnsi="Times New Roman" w:cs="Times New Roman"/>
          <w:sz w:val="24"/>
          <w:szCs w:val="24"/>
          <w:shd w:val="clear" w:color="auto" w:fill="FEFEFE"/>
        </w:rPr>
        <w:t xml:space="preserve"> e continuará</w:t>
      </w:r>
      <w:r w:rsidR="00C44130" w:rsidRPr="003E3F67">
        <w:rPr>
          <w:rFonts w:ascii="Times New Roman" w:hAnsi="Times New Roman" w:cs="Times New Roman"/>
          <w:sz w:val="24"/>
          <w:szCs w:val="24"/>
          <w:shd w:val="clear" w:color="auto" w:fill="FEFEFE"/>
        </w:rPr>
        <w:t xml:space="preserve"> aprofundando</w:t>
      </w:r>
      <w:r w:rsidR="00E46A12" w:rsidRPr="003E3F67">
        <w:rPr>
          <w:rFonts w:ascii="Times New Roman" w:hAnsi="Times New Roman" w:cs="Times New Roman"/>
          <w:sz w:val="24"/>
          <w:szCs w:val="24"/>
          <w:shd w:val="clear" w:color="auto" w:fill="FEFEFE"/>
        </w:rPr>
        <w:t xml:space="preserve"> a</w:t>
      </w:r>
      <w:r w:rsidR="0077258F" w:rsidRPr="003E3F67">
        <w:rPr>
          <w:rFonts w:ascii="Times New Roman" w:hAnsi="Times New Roman" w:cs="Times New Roman"/>
          <w:sz w:val="24"/>
          <w:szCs w:val="24"/>
          <w:shd w:val="clear" w:color="auto" w:fill="FEFEFE"/>
        </w:rPr>
        <w:t xml:space="preserve">s desigualdades socioeconômicas; a alteração da </w:t>
      </w:r>
      <w:r w:rsidR="0077258F" w:rsidRPr="003E3F67">
        <w:rPr>
          <w:rFonts w:ascii="Times New Roman" w:hAnsi="Times New Roman" w:cs="Times New Roman"/>
          <w:sz w:val="24"/>
          <w:szCs w:val="24"/>
        </w:rPr>
        <w:t>Consolidação das Leis do Trabalho</w:t>
      </w:r>
      <w:r w:rsidR="0077258F" w:rsidRPr="003E3F67">
        <w:rPr>
          <w:rFonts w:ascii="Times New Roman" w:hAnsi="Times New Roman" w:cs="Times New Roman"/>
          <w:b/>
          <w:sz w:val="24"/>
          <w:szCs w:val="24"/>
        </w:rPr>
        <w:t xml:space="preserve"> </w:t>
      </w:r>
      <w:r w:rsidR="0077258F" w:rsidRPr="003E3F67">
        <w:rPr>
          <w:rFonts w:ascii="Times New Roman" w:hAnsi="Times New Roman" w:cs="Times New Roman"/>
          <w:sz w:val="24"/>
          <w:szCs w:val="24"/>
        </w:rPr>
        <w:t>(Lei 13.467/</w:t>
      </w:r>
      <w:r w:rsidR="0077258F" w:rsidRPr="000C20C2">
        <w:rPr>
          <w:rFonts w:ascii="Times New Roman" w:hAnsi="Times New Roman" w:cs="Times New Roman"/>
          <w:sz w:val="24"/>
          <w:szCs w:val="24"/>
        </w:rPr>
        <w:t>2017); Emenda</w:t>
      </w:r>
      <w:r w:rsidR="0077258F" w:rsidRPr="003E3F67">
        <w:rPr>
          <w:rFonts w:ascii="Times New Roman" w:hAnsi="Times New Roman" w:cs="Times New Roman"/>
          <w:sz w:val="24"/>
          <w:szCs w:val="24"/>
        </w:rPr>
        <w:t xml:space="preserve"> Constitucional 103/2019, (contra) reforma da previdência social. São desregulamentações que impactam </w:t>
      </w:r>
      <w:r w:rsidR="00E46A12" w:rsidRPr="003E3F67">
        <w:rPr>
          <w:rFonts w:ascii="Times New Roman" w:hAnsi="Times New Roman" w:cs="Times New Roman"/>
          <w:sz w:val="24"/>
          <w:szCs w:val="24"/>
          <w:shd w:val="clear" w:color="auto" w:fill="FEFEFE"/>
        </w:rPr>
        <w:t>ainda mais a população vulnerável</w:t>
      </w:r>
      <w:r w:rsidR="007F153E" w:rsidRPr="003E3F67">
        <w:rPr>
          <w:rFonts w:ascii="Times New Roman" w:hAnsi="Times New Roman" w:cs="Times New Roman"/>
          <w:sz w:val="24"/>
          <w:szCs w:val="24"/>
          <w:shd w:val="clear" w:color="auto" w:fill="FEFEFE"/>
        </w:rPr>
        <w:t xml:space="preserve">, uma vez que são </w:t>
      </w:r>
      <w:r w:rsidR="000C20C2" w:rsidRPr="003E3F67">
        <w:rPr>
          <w:rFonts w:ascii="Times New Roman" w:hAnsi="Times New Roman" w:cs="Times New Roman"/>
          <w:sz w:val="24"/>
          <w:szCs w:val="24"/>
          <w:shd w:val="clear" w:color="auto" w:fill="FEFEFE"/>
        </w:rPr>
        <w:t>contrarreformas</w:t>
      </w:r>
      <w:r w:rsidR="007F153E" w:rsidRPr="003E3F67">
        <w:rPr>
          <w:rFonts w:ascii="Times New Roman" w:hAnsi="Times New Roman" w:cs="Times New Roman"/>
          <w:sz w:val="24"/>
          <w:szCs w:val="24"/>
          <w:shd w:val="clear" w:color="auto" w:fill="FEFEFE"/>
        </w:rPr>
        <w:t xml:space="preserve"> contrárias a</w:t>
      </w:r>
      <w:r w:rsidR="00713D6D" w:rsidRPr="003E3F67">
        <w:rPr>
          <w:rFonts w:ascii="Times New Roman" w:hAnsi="Times New Roman" w:cs="Times New Roman"/>
          <w:sz w:val="24"/>
          <w:szCs w:val="24"/>
          <w:shd w:val="clear" w:color="auto" w:fill="FEFEFE"/>
        </w:rPr>
        <w:t>os direitos sociais e civis, constituindo desproteç</w:t>
      </w:r>
      <w:r w:rsidR="0077258F" w:rsidRPr="003E3F67">
        <w:rPr>
          <w:rFonts w:ascii="Times New Roman" w:hAnsi="Times New Roman" w:cs="Times New Roman"/>
          <w:sz w:val="24"/>
          <w:szCs w:val="24"/>
          <w:shd w:val="clear" w:color="auto" w:fill="FEFEFE"/>
        </w:rPr>
        <w:t xml:space="preserve">ão social: </w:t>
      </w:r>
      <w:r w:rsidR="0062497F" w:rsidRPr="003E3F67">
        <w:rPr>
          <w:rFonts w:ascii="Times New Roman" w:hAnsi="Times New Roman" w:cs="Times New Roman"/>
          <w:sz w:val="24"/>
          <w:szCs w:val="24"/>
          <w:shd w:val="clear" w:color="auto" w:fill="FEFEFE"/>
        </w:rPr>
        <w:t>o</w:t>
      </w:r>
      <w:r w:rsidR="00713D6D" w:rsidRPr="003E3F67">
        <w:rPr>
          <w:rFonts w:ascii="Times New Roman" w:hAnsi="Times New Roman" w:cs="Times New Roman"/>
          <w:sz w:val="24"/>
          <w:szCs w:val="24"/>
          <w:shd w:val="clear" w:color="auto" w:fill="FEFEFE"/>
        </w:rPr>
        <w:t xml:space="preserve"> Estado ao não garantir proteção</w:t>
      </w:r>
      <w:r w:rsidR="00713D6D" w:rsidRPr="003E3F67">
        <w:rPr>
          <w:rFonts w:ascii="Times New Roman" w:hAnsi="Times New Roman" w:cs="Times New Roman"/>
          <w:sz w:val="24"/>
          <w:szCs w:val="24"/>
        </w:rPr>
        <w:t xml:space="preserve"> “</w:t>
      </w:r>
      <w:r w:rsidR="006F539E" w:rsidRPr="003E3F67">
        <w:rPr>
          <w:rFonts w:ascii="Times New Roman" w:hAnsi="Times New Roman" w:cs="Times New Roman"/>
          <w:sz w:val="24"/>
          <w:szCs w:val="24"/>
        </w:rPr>
        <w:t>promove um rol de violações de direitos básicos que fere o princípio da cidadania, devido à sua ineficácia em face das situações</w:t>
      </w:r>
      <w:r w:rsidR="00713D6D" w:rsidRPr="003E3F67">
        <w:rPr>
          <w:rFonts w:ascii="Times New Roman" w:hAnsi="Times New Roman" w:cs="Times New Roman"/>
          <w:sz w:val="24"/>
          <w:szCs w:val="24"/>
        </w:rPr>
        <w:t xml:space="preserve"> de precarização da vida social</w:t>
      </w:r>
      <w:r w:rsidR="00136A72" w:rsidRPr="003E3F67">
        <w:rPr>
          <w:rFonts w:ascii="Times New Roman" w:hAnsi="Times New Roman" w:cs="Times New Roman"/>
          <w:sz w:val="24"/>
          <w:szCs w:val="24"/>
        </w:rPr>
        <w:t>.</w:t>
      </w:r>
      <w:r w:rsidR="00713D6D" w:rsidRPr="003E3F67">
        <w:rPr>
          <w:rFonts w:ascii="Times New Roman" w:hAnsi="Times New Roman" w:cs="Times New Roman"/>
          <w:sz w:val="24"/>
          <w:szCs w:val="24"/>
        </w:rPr>
        <w:t>”</w:t>
      </w:r>
      <w:r w:rsidR="006F539E" w:rsidRPr="003E3F67">
        <w:rPr>
          <w:rFonts w:ascii="Times New Roman" w:hAnsi="Times New Roman" w:cs="Times New Roman"/>
          <w:sz w:val="24"/>
          <w:szCs w:val="24"/>
        </w:rPr>
        <w:t xml:space="preserve"> (ALMEIDA, 2016, p.12)</w:t>
      </w:r>
      <w:r w:rsidR="00713D6D" w:rsidRPr="003E3F67">
        <w:rPr>
          <w:rFonts w:ascii="Times New Roman" w:hAnsi="Times New Roman" w:cs="Times New Roman"/>
          <w:sz w:val="24"/>
          <w:szCs w:val="24"/>
        </w:rPr>
        <w:t>.</w:t>
      </w:r>
    </w:p>
    <w:p w14:paraId="32BF2A57" w14:textId="1AEBB2C6" w:rsidR="00635536" w:rsidRPr="003E3F67" w:rsidRDefault="00635536"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ab/>
        <w:t xml:space="preserve">Sem </w:t>
      </w:r>
      <w:r w:rsidR="000C20C2" w:rsidRPr="003E3F67">
        <w:rPr>
          <w:rFonts w:ascii="Times New Roman" w:hAnsi="Times New Roman" w:cs="Times New Roman"/>
          <w:sz w:val="24"/>
          <w:szCs w:val="24"/>
        </w:rPr>
        <w:t>dúvida</w:t>
      </w:r>
      <w:r w:rsidRPr="003E3F67">
        <w:rPr>
          <w:rFonts w:ascii="Times New Roman" w:hAnsi="Times New Roman" w:cs="Times New Roman"/>
          <w:sz w:val="24"/>
          <w:szCs w:val="24"/>
        </w:rPr>
        <w:t>, experimentamos “uma nova era de devastação, uma espécie de fase ainda mais destrutiva da barbárie neoliberal e financista que almeja a completa corrosão dos direitos do trabalho em escala global.” (ANTUNES, 2018, p. 10).</w:t>
      </w:r>
    </w:p>
    <w:p w14:paraId="6AC81D46" w14:textId="473F0BF3" w:rsidR="0056131E" w:rsidRPr="003E3F67" w:rsidRDefault="00A37ADE"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lastRenderedPageBreak/>
        <w:tab/>
        <w:t xml:space="preserve">O terceiro </w:t>
      </w:r>
      <w:r w:rsidRPr="000C20C2">
        <w:rPr>
          <w:rFonts w:ascii="Times New Roman" w:hAnsi="Times New Roman" w:cs="Times New Roman"/>
          <w:sz w:val="24"/>
          <w:szCs w:val="24"/>
        </w:rPr>
        <w:t>argumento</w:t>
      </w:r>
      <w:r w:rsidR="000C20C2">
        <w:rPr>
          <w:rFonts w:ascii="Times New Roman" w:hAnsi="Times New Roman" w:cs="Times New Roman"/>
          <w:sz w:val="24"/>
          <w:szCs w:val="24"/>
        </w:rPr>
        <w:t xml:space="preserve">, </w:t>
      </w:r>
      <w:r w:rsidR="008B34C4" w:rsidRPr="000C20C2">
        <w:rPr>
          <w:rFonts w:ascii="Times New Roman" w:hAnsi="Times New Roman" w:cs="Times New Roman"/>
          <w:sz w:val="24"/>
          <w:szCs w:val="24"/>
        </w:rPr>
        <w:t>as fragilidades não são apenas de ordem material</w:t>
      </w:r>
      <w:r w:rsidR="000C20C2">
        <w:rPr>
          <w:rFonts w:ascii="Times New Roman" w:hAnsi="Times New Roman" w:cs="Times New Roman"/>
          <w:sz w:val="24"/>
          <w:szCs w:val="24"/>
        </w:rPr>
        <w:t>,</w:t>
      </w:r>
      <w:r w:rsidR="003D73FA" w:rsidRPr="003E3F67">
        <w:rPr>
          <w:rFonts w:ascii="Times New Roman" w:hAnsi="Times New Roman" w:cs="Times New Roman"/>
          <w:sz w:val="24"/>
          <w:szCs w:val="24"/>
        </w:rPr>
        <w:t xml:space="preserve"> indica a imprescindível relação entre “o aviltamento do trabalho, o desemprego, os empregados de modo precário e intermitente, os que se tornaram não empregáveis e supérfluos” (YAZBEK, 2012, p. 290) e a “debilidade da saúde, o desconforto da moradia precária e insalubre, a alimentação insuficiente, a fome, a fadiga, a ignorância, a resignação, a revolta, a tensão e o medo</w:t>
      </w:r>
      <w:r w:rsidR="00136A72" w:rsidRPr="003E3F67">
        <w:rPr>
          <w:rFonts w:ascii="Times New Roman" w:hAnsi="Times New Roman" w:cs="Times New Roman"/>
          <w:sz w:val="24"/>
          <w:szCs w:val="24"/>
        </w:rPr>
        <w:t>.</w:t>
      </w:r>
      <w:r w:rsidR="003D73FA" w:rsidRPr="003E3F67">
        <w:rPr>
          <w:rFonts w:ascii="Times New Roman" w:hAnsi="Times New Roman" w:cs="Times New Roman"/>
          <w:sz w:val="24"/>
          <w:szCs w:val="24"/>
        </w:rPr>
        <w:t xml:space="preserve">” (YAZBEK, 2012, p. 290). Marcas concretas e objetivas </w:t>
      </w:r>
      <w:r w:rsidR="00B563AC" w:rsidRPr="003E3F67">
        <w:rPr>
          <w:rFonts w:ascii="Times New Roman" w:hAnsi="Times New Roman" w:cs="Times New Roman"/>
          <w:sz w:val="24"/>
          <w:szCs w:val="24"/>
        </w:rPr>
        <w:t>que explicitam</w:t>
      </w:r>
      <w:r w:rsidR="00CE3420" w:rsidRPr="003E3F67">
        <w:rPr>
          <w:rFonts w:ascii="Times New Roman" w:hAnsi="Times New Roman" w:cs="Times New Roman"/>
          <w:sz w:val="24"/>
          <w:szCs w:val="24"/>
        </w:rPr>
        <w:t xml:space="preserve"> </w:t>
      </w:r>
      <w:r w:rsidR="00B563AC" w:rsidRPr="003E3F67">
        <w:rPr>
          <w:rFonts w:ascii="Times New Roman" w:hAnsi="Times New Roman" w:cs="Times New Roman"/>
          <w:sz w:val="24"/>
          <w:szCs w:val="24"/>
        </w:rPr>
        <w:t xml:space="preserve">os </w:t>
      </w:r>
      <w:r w:rsidR="00CE3420" w:rsidRPr="003E3F67">
        <w:rPr>
          <w:rFonts w:ascii="Times New Roman" w:hAnsi="Times New Roman" w:cs="Times New Roman"/>
          <w:sz w:val="24"/>
          <w:szCs w:val="24"/>
        </w:rPr>
        <w:t>limites</w:t>
      </w:r>
      <w:r w:rsidR="00B563AC" w:rsidRPr="003E3F67">
        <w:rPr>
          <w:rFonts w:ascii="Times New Roman" w:hAnsi="Times New Roman" w:cs="Times New Roman"/>
          <w:sz w:val="24"/>
          <w:szCs w:val="24"/>
        </w:rPr>
        <w:t xml:space="preserve"> e os perigos</w:t>
      </w:r>
      <w:r w:rsidR="00CE3420" w:rsidRPr="003E3F67">
        <w:rPr>
          <w:rFonts w:ascii="Times New Roman" w:hAnsi="Times New Roman" w:cs="Times New Roman"/>
          <w:sz w:val="24"/>
          <w:szCs w:val="24"/>
        </w:rPr>
        <w:t xml:space="preserve"> das condições de vida daqueles em vulnerabilidade social</w:t>
      </w:r>
      <w:r w:rsidR="00AC3039" w:rsidRPr="003E3F67">
        <w:rPr>
          <w:rFonts w:ascii="Times New Roman" w:hAnsi="Times New Roman" w:cs="Times New Roman"/>
          <w:sz w:val="24"/>
          <w:szCs w:val="24"/>
        </w:rPr>
        <w:t xml:space="preserve">, </w:t>
      </w:r>
      <w:r w:rsidR="009521E0" w:rsidRPr="003E3F67">
        <w:rPr>
          <w:rFonts w:ascii="Times New Roman" w:hAnsi="Times New Roman" w:cs="Times New Roman"/>
          <w:sz w:val="24"/>
          <w:szCs w:val="24"/>
        </w:rPr>
        <w:t xml:space="preserve">que expõem subalternidade, enquanto </w:t>
      </w:r>
    </w:p>
    <w:p w14:paraId="1A18062F" w14:textId="77777777" w:rsidR="0056131E" w:rsidRPr="003E3F67" w:rsidRDefault="0056131E" w:rsidP="003E3F67">
      <w:pPr>
        <w:spacing w:after="0" w:line="240" w:lineRule="auto"/>
        <w:jc w:val="both"/>
        <w:rPr>
          <w:rFonts w:ascii="Times New Roman" w:hAnsi="Times New Roman" w:cs="Times New Roman"/>
          <w:sz w:val="24"/>
          <w:szCs w:val="24"/>
        </w:rPr>
      </w:pPr>
    </w:p>
    <w:p w14:paraId="26B20760" w14:textId="6F19689D" w:rsidR="001A1123" w:rsidRPr="003E3F67" w:rsidRDefault="000C20C2" w:rsidP="003E3F6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9521E0" w:rsidRPr="003E3F67">
        <w:rPr>
          <w:rFonts w:ascii="Times New Roman" w:hAnsi="Times New Roman" w:cs="Times New Roman"/>
          <w:sz w:val="20"/>
          <w:szCs w:val="20"/>
        </w:rPr>
        <w:t xml:space="preserve">‘ausência de poder de mando, de poder de decisão, de poder de criação e de direção’ [...] </w:t>
      </w:r>
      <w:r w:rsidR="001A1123" w:rsidRPr="003E3F67">
        <w:rPr>
          <w:rFonts w:ascii="Times New Roman" w:hAnsi="Times New Roman" w:cs="Times New Roman"/>
          <w:sz w:val="20"/>
          <w:szCs w:val="20"/>
        </w:rPr>
        <w:t>A subalternidade faz parte do mundo dos dominados, dos submetidos à exploração e exclusão social, econômica e política. Supõe, como complementar, o exercício do domínio ou da direção através de relações político-sociais em que predominam os interesses dos que detêm o poder e</w:t>
      </w:r>
      <w:r w:rsidR="0056131E" w:rsidRPr="003E3F67">
        <w:rPr>
          <w:rFonts w:ascii="Times New Roman" w:hAnsi="Times New Roman" w:cs="Times New Roman"/>
          <w:sz w:val="20"/>
          <w:szCs w:val="20"/>
        </w:rPr>
        <w:t>conômico e de decisão política.</w:t>
      </w:r>
      <w:r w:rsidR="001A1123" w:rsidRPr="003E3F67">
        <w:rPr>
          <w:rFonts w:ascii="Times New Roman" w:hAnsi="Times New Roman" w:cs="Times New Roman"/>
          <w:sz w:val="20"/>
          <w:szCs w:val="20"/>
        </w:rPr>
        <w:t xml:space="preserve"> (</w:t>
      </w:r>
      <w:r w:rsidR="0056131E" w:rsidRPr="003E3F67">
        <w:rPr>
          <w:rFonts w:ascii="Times New Roman" w:hAnsi="Times New Roman" w:cs="Times New Roman"/>
          <w:sz w:val="20"/>
          <w:szCs w:val="20"/>
        </w:rPr>
        <w:t xml:space="preserve">YAZBEK, 2016, </w:t>
      </w:r>
      <w:r w:rsidR="001A1123" w:rsidRPr="003E3F67">
        <w:rPr>
          <w:rFonts w:ascii="Times New Roman" w:hAnsi="Times New Roman" w:cs="Times New Roman"/>
          <w:sz w:val="20"/>
          <w:szCs w:val="20"/>
        </w:rPr>
        <w:t xml:space="preserve">p. 26). </w:t>
      </w:r>
    </w:p>
    <w:p w14:paraId="16D1C099" w14:textId="77777777" w:rsidR="005D6B78" w:rsidRPr="003E3F67" w:rsidRDefault="005D6B78" w:rsidP="003E3F67">
      <w:pPr>
        <w:spacing w:after="0" w:line="240" w:lineRule="auto"/>
        <w:ind w:left="2268"/>
        <w:jc w:val="both"/>
        <w:rPr>
          <w:rFonts w:ascii="Times New Roman" w:hAnsi="Times New Roman" w:cs="Times New Roman"/>
          <w:sz w:val="24"/>
          <w:szCs w:val="24"/>
        </w:rPr>
      </w:pPr>
    </w:p>
    <w:p w14:paraId="07D67571" w14:textId="77777777" w:rsidR="003855CE" w:rsidRPr="003E3F67" w:rsidRDefault="00AC3039"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851"/>
        <w:jc w:val="both"/>
        <w:rPr>
          <w:color w:val="auto"/>
          <w:szCs w:val="24"/>
          <w:shd w:val="clear" w:color="auto" w:fill="FFFFFF"/>
        </w:rPr>
      </w:pPr>
      <w:r w:rsidRPr="003E3F67">
        <w:rPr>
          <w:color w:val="auto"/>
          <w:szCs w:val="24"/>
        </w:rPr>
        <w:t xml:space="preserve">A parcela da população em vulnerabilidade convive com a de subalternidade porque suporta, em anuência a </w:t>
      </w:r>
      <w:proofErr w:type="spellStart"/>
      <w:r w:rsidRPr="003E3F67">
        <w:rPr>
          <w:rFonts w:eastAsia="Times New Roman"/>
          <w:bCs/>
          <w:color w:val="auto"/>
          <w:szCs w:val="24"/>
        </w:rPr>
        <w:t>Bader</w:t>
      </w:r>
      <w:proofErr w:type="spellEnd"/>
      <w:r w:rsidRPr="003E3F67">
        <w:rPr>
          <w:rFonts w:eastAsia="Times New Roman"/>
          <w:bCs/>
          <w:color w:val="auto"/>
          <w:szCs w:val="24"/>
        </w:rPr>
        <w:t xml:space="preserve"> </w:t>
      </w:r>
      <w:proofErr w:type="spellStart"/>
      <w:r w:rsidRPr="003E3F67">
        <w:rPr>
          <w:rFonts w:eastAsia="Times New Roman"/>
          <w:bCs/>
          <w:color w:val="auto"/>
          <w:szCs w:val="24"/>
        </w:rPr>
        <w:t>Burihan</w:t>
      </w:r>
      <w:proofErr w:type="spellEnd"/>
      <w:r w:rsidRPr="003E3F67">
        <w:rPr>
          <w:rFonts w:eastAsia="Times New Roman"/>
          <w:bCs/>
          <w:color w:val="auto"/>
          <w:szCs w:val="24"/>
        </w:rPr>
        <w:t xml:space="preserve"> </w:t>
      </w:r>
      <w:proofErr w:type="spellStart"/>
      <w:r w:rsidRPr="003E3F67">
        <w:rPr>
          <w:rFonts w:eastAsia="Times New Roman"/>
          <w:bCs/>
          <w:color w:val="auto"/>
          <w:szCs w:val="24"/>
        </w:rPr>
        <w:t>Sawaia</w:t>
      </w:r>
      <w:proofErr w:type="spellEnd"/>
      <w:r w:rsidR="003855CE" w:rsidRPr="003E3F67">
        <w:rPr>
          <w:rFonts w:eastAsia="Times New Roman"/>
          <w:bCs/>
          <w:color w:val="auto"/>
          <w:szCs w:val="24"/>
        </w:rPr>
        <w:t xml:space="preserve"> (</w:t>
      </w:r>
      <w:r w:rsidR="003855CE" w:rsidRPr="003E3F67">
        <w:rPr>
          <w:color w:val="auto"/>
          <w:szCs w:val="24"/>
          <w:shd w:val="clear" w:color="auto" w:fill="FFFFFF"/>
        </w:rPr>
        <w:t xml:space="preserve">2009, p. 369-70): </w:t>
      </w:r>
    </w:p>
    <w:p w14:paraId="49642AF2" w14:textId="77777777" w:rsidR="003855CE" w:rsidRPr="003E3F67" w:rsidRDefault="00AC3039" w:rsidP="003E3F67">
      <w:pPr>
        <w:pStyle w:val="Standard"/>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shd w:val="clear" w:color="auto" w:fill="FFFFFF"/>
        </w:rPr>
      </w:pPr>
      <w:r w:rsidRPr="003E3F67">
        <w:rPr>
          <w:rFonts w:eastAsia="Times New Roman"/>
          <w:bCs/>
          <w:color w:val="auto"/>
          <w:szCs w:val="24"/>
        </w:rPr>
        <w:t>a</w:t>
      </w:r>
      <w:r w:rsidRPr="003E3F67">
        <w:rPr>
          <w:color w:val="auto"/>
          <w:szCs w:val="24"/>
        </w:rPr>
        <w:t xml:space="preserve"> “</w:t>
      </w:r>
      <w:r w:rsidRPr="003E3F67">
        <w:rPr>
          <w:color w:val="auto"/>
          <w:szCs w:val="24"/>
          <w:shd w:val="clear" w:color="auto" w:fill="FFFFFF"/>
        </w:rPr>
        <w:t>ameaça permanente à existência, [q</w:t>
      </w:r>
      <w:r w:rsidR="005D6B78" w:rsidRPr="003E3F67">
        <w:rPr>
          <w:color w:val="auto"/>
          <w:szCs w:val="24"/>
          <w:shd w:val="clear" w:color="auto" w:fill="FFFFFF"/>
        </w:rPr>
        <w:t>ue] cerceia a experiência, a mobilidade, a vontade e impõe d</w:t>
      </w:r>
      <w:r w:rsidR="003855CE" w:rsidRPr="003E3F67">
        <w:rPr>
          <w:color w:val="auto"/>
          <w:szCs w:val="24"/>
          <w:shd w:val="clear" w:color="auto" w:fill="FFFFFF"/>
        </w:rPr>
        <w:t>iferentes formas de humilhação”;</w:t>
      </w:r>
    </w:p>
    <w:p w14:paraId="22D056EA" w14:textId="77777777" w:rsidR="003855CE" w:rsidRPr="003E3F67" w:rsidRDefault="003855CE" w:rsidP="003E3F67">
      <w:pPr>
        <w:pStyle w:val="Standard"/>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shd w:val="clear" w:color="auto" w:fill="FFFFFF"/>
        </w:rPr>
      </w:pPr>
      <w:r w:rsidRPr="003E3F67">
        <w:rPr>
          <w:color w:val="auto"/>
          <w:szCs w:val="24"/>
          <w:shd w:val="clear" w:color="auto" w:fill="FFFFFF"/>
        </w:rPr>
        <w:t>“</w:t>
      </w:r>
      <w:r w:rsidR="005D6B78" w:rsidRPr="003E3F67">
        <w:rPr>
          <w:color w:val="auto"/>
          <w:szCs w:val="24"/>
          <w:shd w:val="clear" w:color="auto" w:fill="FFFFFF"/>
        </w:rPr>
        <w:t xml:space="preserve">intenso sofrimento, uma tristeza que se cristaliza em um estado de paixão crônico na vida cotidiana, que se reproduz no corpo </w:t>
      </w:r>
      <w:r w:rsidRPr="003E3F67">
        <w:rPr>
          <w:color w:val="auto"/>
          <w:szCs w:val="24"/>
          <w:shd w:val="clear" w:color="auto" w:fill="FFFFFF"/>
        </w:rPr>
        <w:t>memorioso de geração a geração”;</w:t>
      </w:r>
    </w:p>
    <w:p w14:paraId="2DA3100C" w14:textId="77777777" w:rsidR="003855CE" w:rsidRPr="003E3F67" w:rsidRDefault="003855CE" w:rsidP="003E3F67">
      <w:pPr>
        <w:pStyle w:val="Standard"/>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shd w:val="clear" w:color="auto" w:fill="FFFFFF"/>
        </w:rPr>
      </w:pPr>
      <w:r w:rsidRPr="003E3F67">
        <w:rPr>
          <w:color w:val="auto"/>
          <w:szCs w:val="24"/>
          <w:shd w:val="clear" w:color="auto" w:fill="FFFFFF"/>
        </w:rPr>
        <w:t>o bloqueio d</w:t>
      </w:r>
      <w:r w:rsidR="005D6B78" w:rsidRPr="003E3F67">
        <w:rPr>
          <w:color w:val="auto"/>
          <w:szCs w:val="24"/>
          <w:shd w:val="clear" w:color="auto" w:fill="FFFFFF"/>
        </w:rPr>
        <w:t xml:space="preserve">o </w:t>
      </w:r>
      <w:r w:rsidRPr="003E3F67">
        <w:rPr>
          <w:color w:val="auto"/>
          <w:szCs w:val="24"/>
          <w:shd w:val="clear" w:color="auto" w:fill="FFFFFF"/>
        </w:rPr>
        <w:t>“</w:t>
      </w:r>
      <w:r w:rsidR="005D6B78" w:rsidRPr="003E3F67">
        <w:rPr>
          <w:color w:val="auto"/>
          <w:szCs w:val="24"/>
          <w:shd w:val="clear" w:color="auto" w:fill="FFFFFF"/>
        </w:rPr>
        <w:t>poder do corpo de afetar e ser afetado, rompendo os nexos entre mente e corpo, entre as funções psicológicas</w:t>
      </w:r>
      <w:r w:rsidRPr="003E3F67">
        <w:rPr>
          <w:color w:val="auto"/>
          <w:szCs w:val="24"/>
          <w:shd w:val="clear" w:color="auto" w:fill="FFFFFF"/>
        </w:rPr>
        <w:t xml:space="preserve"> superiores e a sociedade”;</w:t>
      </w:r>
    </w:p>
    <w:p w14:paraId="63AB694F" w14:textId="77777777" w:rsidR="003855CE" w:rsidRPr="003E3F67" w:rsidRDefault="003855CE" w:rsidP="003E3F67">
      <w:pPr>
        <w:pStyle w:val="Standard"/>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shd w:val="clear" w:color="auto" w:fill="FFFFFF"/>
        </w:rPr>
      </w:pPr>
      <w:r w:rsidRPr="003E3F67">
        <w:rPr>
          <w:color w:val="auto"/>
          <w:szCs w:val="24"/>
          <w:shd w:val="clear" w:color="auto" w:fill="FFFFFF"/>
        </w:rPr>
        <w:t>“</w:t>
      </w:r>
      <w:r w:rsidR="005D6B78" w:rsidRPr="003E3F67">
        <w:rPr>
          <w:color w:val="auto"/>
          <w:szCs w:val="24"/>
          <w:shd w:val="clear" w:color="auto" w:fill="FFFFFF"/>
        </w:rPr>
        <w:t>tristeza: na tristeza, nossa potência (</w:t>
      </w:r>
      <w:proofErr w:type="spellStart"/>
      <w:r w:rsidR="005D6B78" w:rsidRPr="003E3F67">
        <w:rPr>
          <w:i/>
          <w:iCs/>
          <w:color w:val="auto"/>
          <w:szCs w:val="24"/>
          <w:shd w:val="clear" w:color="auto" w:fill="FFFFFF"/>
        </w:rPr>
        <w:t>conatus</w:t>
      </w:r>
      <w:proofErr w:type="spellEnd"/>
      <w:r w:rsidR="005D6B78" w:rsidRPr="003E3F67">
        <w:rPr>
          <w:color w:val="auto"/>
          <w:szCs w:val="24"/>
          <w:shd w:val="clear" w:color="auto" w:fill="FFFFFF"/>
        </w:rPr>
        <w:t>) serve toda ela para investir a marca dolorosa e para destruir o objeto que a ca</w:t>
      </w:r>
      <w:r w:rsidRPr="003E3F67">
        <w:rPr>
          <w:color w:val="auto"/>
          <w:szCs w:val="24"/>
          <w:shd w:val="clear" w:color="auto" w:fill="FFFFFF"/>
        </w:rPr>
        <w:t>usou”;</w:t>
      </w:r>
    </w:p>
    <w:p w14:paraId="41F3EA72" w14:textId="77777777" w:rsidR="00361ADA" w:rsidRPr="003E3F67" w:rsidRDefault="003855CE" w:rsidP="003E3F67">
      <w:pPr>
        <w:pStyle w:val="Standard"/>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shd w:val="clear" w:color="auto" w:fill="FFFFFF"/>
        </w:rPr>
      </w:pPr>
      <w:proofErr w:type="gramStart"/>
      <w:r w:rsidRPr="003E3F67">
        <w:rPr>
          <w:color w:val="auto"/>
          <w:szCs w:val="24"/>
          <w:shd w:val="clear" w:color="auto" w:fill="FFFFFF"/>
        </w:rPr>
        <w:t>a</w:t>
      </w:r>
      <w:proofErr w:type="gramEnd"/>
      <w:r w:rsidRPr="003E3F67">
        <w:rPr>
          <w:color w:val="auto"/>
          <w:szCs w:val="24"/>
          <w:shd w:val="clear" w:color="auto" w:fill="FFFFFF"/>
        </w:rPr>
        <w:t xml:space="preserve"> </w:t>
      </w:r>
      <w:proofErr w:type="spellStart"/>
      <w:r w:rsidRPr="003E3F67">
        <w:rPr>
          <w:color w:val="auto"/>
          <w:szCs w:val="24"/>
          <w:shd w:val="clear" w:color="auto" w:fill="FFFFFF"/>
        </w:rPr>
        <w:t>potencia</w:t>
      </w:r>
      <w:proofErr w:type="spellEnd"/>
      <w:r w:rsidRPr="003E3F67">
        <w:rPr>
          <w:color w:val="auto"/>
          <w:szCs w:val="24"/>
          <w:shd w:val="clear" w:color="auto" w:fill="FFFFFF"/>
        </w:rPr>
        <w:t xml:space="preserve"> imobilizada que “</w:t>
      </w:r>
      <w:r w:rsidR="005D6B78" w:rsidRPr="003E3F67">
        <w:rPr>
          <w:color w:val="auto"/>
          <w:szCs w:val="24"/>
          <w:shd w:val="clear" w:color="auto" w:fill="FFFFFF"/>
        </w:rPr>
        <w:t>torna-se potência de padecimento, reduzindo nosso esforço de perseverar na própria existência ao</w:t>
      </w:r>
      <w:r w:rsidRPr="003E3F67">
        <w:rPr>
          <w:color w:val="auto"/>
          <w:szCs w:val="24"/>
          <w:shd w:val="clear" w:color="auto" w:fill="FFFFFF"/>
        </w:rPr>
        <w:t xml:space="preserve"> </w:t>
      </w:r>
      <w:proofErr w:type="spellStart"/>
      <w:r w:rsidR="005D6B78" w:rsidRPr="003E3F67">
        <w:rPr>
          <w:i/>
          <w:iCs/>
          <w:color w:val="auto"/>
          <w:szCs w:val="24"/>
          <w:shd w:val="clear" w:color="auto" w:fill="FFFFFF"/>
        </w:rPr>
        <w:t>sobrevivencialismo</w:t>
      </w:r>
      <w:proofErr w:type="spellEnd"/>
      <w:r w:rsidR="00DB0D7F" w:rsidRPr="003E3F67">
        <w:rPr>
          <w:i/>
          <w:iCs/>
          <w:color w:val="auto"/>
          <w:szCs w:val="24"/>
          <w:shd w:val="clear" w:color="auto" w:fill="FFFFFF"/>
        </w:rPr>
        <w:t xml:space="preserve"> </w:t>
      </w:r>
      <w:r w:rsidR="005D6B78" w:rsidRPr="003E3F67">
        <w:rPr>
          <w:color w:val="auto"/>
          <w:szCs w:val="24"/>
          <w:shd w:val="clear" w:color="auto" w:fill="FFFFFF"/>
        </w:rPr>
        <w:t>negador da vida</w:t>
      </w:r>
      <w:r w:rsidR="00136A72" w:rsidRPr="003E3F67">
        <w:rPr>
          <w:color w:val="auto"/>
          <w:szCs w:val="24"/>
          <w:shd w:val="clear" w:color="auto" w:fill="FFFFFF"/>
        </w:rPr>
        <w:t>.”</w:t>
      </w:r>
    </w:p>
    <w:p w14:paraId="4575DCB9" w14:textId="77777777" w:rsidR="005D6B78" w:rsidRPr="003E3F67" w:rsidRDefault="005D6B78"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851"/>
        <w:jc w:val="both"/>
        <w:rPr>
          <w:color w:val="auto"/>
          <w:szCs w:val="24"/>
        </w:rPr>
      </w:pPr>
      <w:r w:rsidRPr="003E3F67">
        <w:rPr>
          <w:color w:val="auto"/>
          <w:szCs w:val="24"/>
        </w:rPr>
        <w:t xml:space="preserve">Ou seja, encontram-se, incessantemente, expostas a complexas e aprofundadas </w:t>
      </w:r>
      <w:r w:rsidR="00136A72" w:rsidRPr="003E3F67">
        <w:rPr>
          <w:color w:val="auto"/>
          <w:szCs w:val="24"/>
        </w:rPr>
        <w:t xml:space="preserve">maneiras </w:t>
      </w:r>
      <w:r w:rsidRPr="003E3F67">
        <w:rPr>
          <w:color w:val="auto"/>
          <w:szCs w:val="24"/>
        </w:rPr>
        <w:t>de destituição físicas e emocionais</w:t>
      </w:r>
      <w:r w:rsidR="00311671" w:rsidRPr="003E3F67">
        <w:rPr>
          <w:color w:val="auto"/>
          <w:szCs w:val="24"/>
        </w:rPr>
        <w:t>.</w:t>
      </w:r>
    </w:p>
    <w:p w14:paraId="55A17FB8" w14:textId="135ACAB5" w:rsidR="00361ADA" w:rsidRPr="003E3F67" w:rsidRDefault="00311671" w:rsidP="003E3F67">
      <w:pPr>
        <w:spacing w:after="0" w:line="240" w:lineRule="auto"/>
        <w:jc w:val="both"/>
        <w:rPr>
          <w:rFonts w:ascii="Times New Roman" w:hAnsi="Times New Roman" w:cs="Times New Roman"/>
          <w:sz w:val="24"/>
          <w:szCs w:val="24"/>
          <w:shd w:val="clear" w:color="auto" w:fill="FFFFFF"/>
        </w:rPr>
      </w:pPr>
      <w:r w:rsidRPr="003E3F67">
        <w:rPr>
          <w:rFonts w:ascii="Times New Roman" w:hAnsi="Times New Roman" w:cs="Times New Roman"/>
          <w:sz w:val="24"/>
          <w:szCs w:val="24"/>
        </w:rPr>
        <w:tab/>
        <w:t xml:space="preserve">Finalmente, </w:t>
      </w:r>
      <w:r w:rsidR="00297CB2" w:rsidRPr="003E3F67">
        <w:rPr>
          <w:rFonts w:ascii="Times New Roman" w:hAnsi="Times New Roman" w:cs="Times New Roman"/>
          <w:sz w:val="24"/>
          <w:szCs w:val="24"/>
        </w:rPr>
        <w:t xml:space="preserve">quanto ao </w:t>
      </w:r>
      <w:r w:rsidR="00361ADA" w:rsidRPr="003E3F67">
        <w:rPr>
          <w:rFonts w:ascii="Times New Roman" w:hAnsi="Times New Roman" w:cs="Times New Roman"/>
          <w:sz w:val="24"/>
          <w:szCs w:val="24"/>
        </w:rPr>
        <w:t>quarto</w:t>
      </w:r>
      <w:r w:rsidR="000C20C2">
        <w:rPr>
          <w:rFonts w:ascii="Times New Roman" w:hAnsi="Times New Roman" w:cs="Times New Roman"/>
          <w:sz w:val="24"/>
          <w:szCs w:val="24"/>
        </w:rPr>
        <w:t xml:space="preserve"> </w:t>
      </w:r>
      <w:r w:rsidR="00297CB2" w:rsidRPr="000C20C2">
        <w:rPr>
          <w:rFonts w:ascii="Times New Roman" w:hAnsi="Times New Roman" w:cs="Times New Roman"/>
          <w:sz w:val="24"/>
          <w:szCs w:val="24"/>
        </w:rPr>
        <w:t xml:space="preserve">argumento que </w:t>
      </w:r>
      <w:r w:rsidR="00361ADA" w:rsidRPr="000C20C2">
        <w:rPr>
          <w:rFonts w:ascii="Times New Roman" w:hAnsi="Times New Roman" w:cs="Times New Roman"/>
          <w:sz w:val="24"/>
          <w:szCs w:val="24"/>
        </w:rPr>
        <w:t xml:space="preserve">nomeiam </w:t>
      </w:r>
      <w:r w:rsidR="00297CB2" w:rsidRPr="000C20C2">
        <w:rPr>
          <w:rFonts w:ascii="Times New Roman" w:hAnsi="Times New Roman" w:cs="Times New Roman"/>
          <w:sz w:val="24"/>
          <w:szCs w:val="24"/>
        </w:rPr>
        <w:t xml:space="preserve">as </w:t>
      </w:r>
      <w:r w:rsidR="00361ADA" w:rsidRPr="000C20C2">
        <w:rPr>
          <w:rFonts w:ascii="Times New Roman" w:hAnsi="Times New Roman" w:cs="Times New Roman"/>
          <w:sz w:val="24"/>
          <w:szCs w:val="24"/>
        </w:rPr>
        <w:t xml:space="preserve">possibilidades ou capacidades daqueles </w:t>
      </w:r>
      <w:r w:rsidRPr="000C20C2">
        <w:rPr>
          <w:rFonts w:ascii="Times New Roman" w:hAnsi="Times New Roman" w:cs="Times New Roman"/>
          <w:sz w:val="24"/>
          <w:szCs w:val="24"/>
        </w:rPr>
        <w:t>que experimentam, cotidianamente, os modos e contextos de vulnerabilidade e risco social</w:t>
      </w:r>
      <w:r w:rsidR="00361ADA" w:rsidRPr="000C20C2">
        <w:rPr>
          <w:rFonts w:ascii="Times New Roman" w:hAnsi="Times New Roman" w:cs="Times New Roman"/>
          <w:sz w:val="24"/>
          <w:szCs w:val="24"/>
        </w:rPr>
        <w:t>, reflete-se o mesmo a partir do argumento terceiro. Ou seja, como “Viver é mais que sobreviver. O homem tem necessidade, sim, de</w:t>
      </w:r>
      <w:r w:rsidR="00361ADA" w:rsidRPr="003E3F67">
        <w:rPr>
          <w:rFonts w:ascii="Times New Roman" w:hAnsi="Times New Roman" w:cs="Times New Roman"/>
          <w:sz w:val="24"/>
          <w:szCs w:val="24"/>
        </w:rPr>
        <w:t xml:space="preserve"> pão, mas igualmente de bons encontros potencializadores de liberdade, felicidade, criação e fruição do belo</w:t>
      </w:r>
      <w:r w:rsidR="0027013A" w:rsidRPr="003E3F67">
        <w:rPr>
          <w:rFonts w:ascii="Times New Roman" w:hAnsi="Times New Roman" w:cs="Times New Roman"/>
          <w:sz w:val="24"/>
          <w:szCs w:val="24"/>
        </w:rPr>
        <w:t>.</w:t>
      </w:r>
      <w:r w:rsidR="00361ADA" w:rsidRPr="003E3F67">
        <w:rPr>
          <w:rFonts w:ascii="Times New Roman" w:hAnsi="Times New Roman" w:cs="Times New Roman"/>
          <w:sz w:val="24"/>
          <w:szCs w:val="24"/>
        </w:rPr>
        <w:t>”</w:t>
      </w:r>
      <w:r w:rsidR="00361ADA" w:rsidRPr="003E3F67">
        <w:rPr>
          <w:rFonts w:ascii="Times New Roman" w:eastAsia="Times New Roman" w:hAnsi="Times New Roman" w:cs="Times New Roman"/>
          <w:bCs/>
          <w:sz w:val="24"/>
          <w:szCs w:val="24"/>
        </w:rPr>
        <w:t xml:space="preserve"> (SAWAIA, </w:t>
      </w:r>
      <w:r w:rsidR="00361ADA" w:rsidRPr="003E3F67">
        <w:rPr>
          <w:rFonts w:ascii="Times New Roman" w:hAnsi="Times New Roman" w:cs="Times New Roman"/>
          <w:sz w:val="24"/>
          <w:szCs w:val="24"/>
          <w:shd w:val="clear" w:color="auto" w:fill="FFFFFF"/>
        </w:rPr>
        <w:t>2009, p. 370). Isso</w:t>
      </w:r>
      <w:r w:rsidR="007F0F3A" w:rsidRPr="003E3F67">
        <w:rPr>
          <w:rFonts w:ascii="Times New Roman" w:hAnsi="Times New Roman" w:cs="Times New Roman"/>
          <w:sz w:val="24"/>
          <w:szCs w:val="24"/>
          <w:shd w:val="clear" w:color="auto" w:fill="FFFFFF"/>
        </w:rPr>
        <w:t xml:space="preserve"> aponta,</w:t>
      </w:r>
      <w:r w:rsidR="00685094" w:rsidRPr="003E3F67">
        <w:rPr>
          <w:rFonts w:ascii="Times New Roman" w:hAnsi="Times New Roman" w:cs="Times New Roman"/>
          <w:sz w:val="24"/>
          <w:szCs w:val="24"/>
          <w:shd w:val="clear" w:color="auto" w:fill="FFFFFF"/>
        </w:rPr>
        <w:t xml:space="preserve"> que</w:t>
      </w:r>
      <w:r w:rsidR="007F0F3A" w:rsidRPr="003E3F67">
        <w:rPr>
          <w:rFonts w:ascii="Times New Roman" w:hAnsi="Times New Roman" w:cs="Times New Roman"/>
          <w:sz w:val="24"/>
          <w:szCs w:val="24"/>
          <w:shd w:val="clear" w:color="auto" w:fill="FFFFFF"/>
        </w:rPr>
        <w:t xml:space="preserve"> apesar da apatia política que tem tomado conta de significativo contingente de lutadores sociais, </w:t>
      </w:r>
      <w:r w:rsidR="00685094" w:rsidRPr="003E3F67">
        <w:rPr>
          <w:rFonts w:ascii="Times New Roman" w:hAnsi="Times New Roman" w:cs="Times New Roman"/>
          <w:sz w:val="24"/>
          <w:szCs w:val="24"/>
          <w:shd w:val="clear" w:color="auto" w:fill="FFFFFF"/>
        </w:rPr>
        <w:t xml:space="preserve">há </w:t>
      </w:r>
      <w:r w:rsidR="007F0F3A" w:rsidRPr="003E3F67">
        <w:rPr>
          <w:rFonts w:ascii="Times New Roman" w:hAnsi="Times New Roman" w:cs="Times New Roman"/>
          <w:sz w:val="24"/>
          <w:szCs w:val="24"/>
          <w:shd w:val="clear" w:color="auto" w:fill="FFFFFF"/>
        </w:rPr>
        <w:t>desejos e pr</w:t>
      </w:r>
      <w:r w:rsidR="00F02732">
        <w:rPr>
          <w:rFonts w:ascii="Times New Roman" w:hAnsi="Times New Roman" w:cs="Times New Roman"/>
          <w:sz w:val="24"/>
          <w:szCs w:val="24"/>
          <w:shd w:val="clear" w:color="auto" w:fill="FFFFFF"/>
        </w:rPr>
        <w:t>á</w:t>
      </w:r>
      <w:r w:rsidR="007F0F3A" w:rsidRPr="003E3F67">
        <w:rPr>
          <w:rFonts w:ascii="Times New Roman" w:hAnsi="Times New Roman" w:cs="Times New Roman"/>
          <w:sz w:val="24"/>
          <w:szCs w:val="24"/>
          <w:shd w:val="clear" w:color="auto" w:fill="FFFFFF"/>
        </w:rPr>
        <w:t xml:space="preserve">ticas de contestação e resistência. </w:t>
      </w:r>
    </w:p>
    <w:p w14:paraId="2FAD9FDE" w14:textId="632A8ECC" w:rsidR="00311671" w:rsidRPr="003E3F67" w:rsidRDefault="007F0F3A" w:rsidP="003E3F67">
      <w:pPr>
        <w:spacing w:after="0" w:line="240" w:lineRule="auto"/>
        <w:jc w:val="both"/>
        <w:rPr>
          <w:rFonts w:ascii="Times New Roman" w:hAnsi="Times New Roman" w:cs="Times New Roman"/>
          <w:sz w:val="24"/>
          <w:szCs w:val="24"/>
          <w:shd w:val="clear" w:color="auto" w:fill="FFFFFF"/>
        </w:rPr>
      </w:pPr>
      <w:r w:rsidRPr="003E3F67">
        <w:rPr>
          <w:rFonts w:ascii="Times New Roman" w:hAnsi="Times New Roman" w:cs="Times New Roman"/>
          <w:sz w:val="24"/>
          <w:szCs w:val="24"/>
          <w:shd w:val="clear" w:color="auto" w:fill="FFFFFF"/>
        </w:rPr>
        <w:tab/>
      </w:r>
      <w:r w:rsidR="00685094" w:rsidRPr="003E3F67">
        <w:rPr>
          <w:rFonts w:ascii="Times New Roman" w:hAnsi="Times New Roman" w:cs="Times New Roman"/>
          <w:sz w:val="24"/>
          <w:szCs w:val="24"/>
          <w:shd w:val="clear" w:color="auto" w:fill="FFFFFF"/>
        </w:rPr>
        <w:t>Nesses desejos e pr</w:t>
      </w:r>
      <w:r w:rsidR="00F02732">
        <w:rPr>
          <w:rFonts w:ascii="Times New Roman" w:hAnsi="Times New Roman" w:cs="Times New Roman"/>
          <w:sz w:val="24"/>
          <w:szCs w:val="24"/>
          <w:shd w:val="clear" w:color="auto" w:fill="FFFFFF"/>
        </w:rPr>
        <w:t>á</w:t>
      </w:r>
      <w:r w:rsidR="00685094" w:rsidRPr="003E3F67">
        <w:rPr>
          <w:rFonts w:ascii="Times New Roman" w:hAnsi="Times New Roman" w:cs="Times New Roman"/>
          <w:sz w:val="24"/>
          <w:szCs w:val="24"/>
          <w:shd w:val="clear" w:color="auto" w:fill="FFFFFF"/>
        </w:rPr>
        <w:t xml:space="preserve">ticas devem se efetivar disputas políticas em um espaço que é contraditório. Como fazer isso, em temos de barbárie e contrários a proteção social? </w:t>
      </w:r>
      <w:r w:rsidR="001F56FB" w:rsidRPr="003E3F67">
        <w:rPr>
          <w:rFonts w:ascii="Times New Roman" w:hAnsi="Times New Roman" w:cs="Times New Roman"/>
          <w:sz w:val="24"/>
          <w:szCs w:val="24"/>
          <w:shd w:val="clear" w:color="auto" w:fill="FFFFFF"/>
        </w:rPr>
        <w:t xml:space="preserve">Entende-se que reconhecendo </w:t>
      </w:r>
      <w:r w:rsidR="00AA1422" w:rsidRPr="003E3F67">
        <w:rPr>
          <w:rFonts w:ascii="Times New Roman" w:hAnsi="Times New Roman" w:cs="Times New Roman"/>
          <w:sz w:val="24"/>
          <w:szCs w:val="24"/>
        </w:rPr>
        <w:t>que apesar de termos “‘a vitória da concepção de vida, de visão de mundo, de valores, das classes dominantes, inclusive à escala mundial’, temos também iniciativas de ‘</w:t>
      </w:r>
      <w:proofErr w:type="spellStart"/>
      <w:r w:rsidR="00AA1422" w:rsidRPr="003E3F67">
        <w:rPr>
          <w:rFonts w:ascii="Times New Roman" w:hAnsi="Times New Roman" w:cs="Times New Roman"/>
          <w:sz w:val="24"/>
          <w:szCs w:val="24"/>
        </w:rPr>
        <w:t>contradesmanche</w:t>
      </w:r>
      <w:proofErr w:type="spellEnd"/>
      <w:r w:rsidR="00AA1422" w:rsidRPr="003E3F67">
        <w:rPr>
          <w:rFonts w:ascii="Times New Roman" w:hAnsi="Times New Roman" w:cs="Times New Roman"/>
          <w:sz w:val="24"/>
          <w:szCs w:val="24"/>
        </w:rPr>
        <w:t>’, assim como o estabelecimento do dissenso em múltiplas instâncias da vida social.” (YAZBEK, 2014, p. 689).</w:t>
      </w:r>
    </w:p>
    <w:p w14:paraId="32DAE250" w14:textId="77777777" w:rsidR="002164DD" w:rsidRPr="003E3F67" w:rsidRDefault="008676DA" w:rsidP="00DF79EB">
      <w:pPr>
        <w:pStyle w:val="PargrafodaLista"/>
        <w:spacing w:after="0" w:line="240" w:lineRule="auto"/>
        <w:ind w:left="0" w:firstLine="720"/>
        <w:jc w:val="both"/>
        <w:rPr>
          <w:rFonts w:ascii="Times New Roman" w:hAnsi="Times New Roman" w:cs="Times New Roman"/>
          <w:sz w:val="24"/>
          <w:szCs w:val="24"/>
        </w:rPr>
      </w:pPr>
      <w:r w:rsidRPr="00DF79EB">
        <w:rPr>
          <w:rFonts w:ascii="Times New Roman" w:hAnsi="Times New Roman" w:cs="Times New Roman"/>
          <w:sz w:val="24"/>
          <w:szCs w:val="24"/>
        </w:rPr>
        <w:t>Especificamente quanto a</w:t>
      </w:r>
      <w:r w:rsidR="00DF79EB" w:rsidRPr="00DF79EB">
        <w:rPr>
          <w:rFonts w:ascii="Times New Roman" w:hAnsi="Times New Roman" w:cs="Times New Roman"/>
          <w:sz w:val="24"/>
          <w:szCs w:val="24"/>
        </w:rPr>
        <w:t xml:space="preserve">queles que desenvolvem ações na </w:t>
      </w:r>
      <w:r w:rsidR="00DF79EB" w:rsidRPr="00DF79EB">
        <w:rPr>
          <w:rFonts w:ascii="Times New Roman" w:hAnsi="Times New Roman" w:cs="Times New Roman"/>
          <w:bCs/>
          <w:sz w:val="24"/>
          <w:szCs w:val="24"/>
          <w:shd w:val="clear" w:color="auto" w:fill="FFFFFF"/>
        </w:rPr>
        <w:t>coleta e seleção de material reciclável</w:t>
      </w:r>
      <w:r w:rsidRPr="003E3F67">
        <w:rPr>
          <w:rFonts w:ascii="Times New Roman" w:hAnsi="Times New Roman" w:cs="Times New Roman"/>
          <w:sz w:val="24"/>
          <w:szCs w:val="24"/>
        </w:rPr>
        <w:t xml:space="preserve">, </w:t>
      </w:r>
      <w:r w:rsidR="00117CDD" w:rsidRPr="003E3F67">
        <w:rPr>
          <w:rFonts w:ascii="Times New Roman" w:hAnsi="Times New Roman" w:cs="Times New Roman"/>
          <w:sz w:val="24"/>
          <w:szCs w:val="24"/>
        </w:rPr>
        <w:t>a</w:t>
      </w:r>
      <w:r w:rsidR="00CF0141" w:rsidRPr="003E3F67">
        <w:rPr>
          <w:rFonts w:ascii="Times New Roman" w:hAnsi="Times New Roman" w:cs="Times New Roman"/>
          <w:sz w:val="24"/>
          <w:szCs w:val="24"/>
        </w:rPr>
        <w:t>pesar da imprescindível contribuição a qualidade do meio ambiente</w:t>
      </w:r>
      <w:r w:rsidR="00CF0141" w:rsidRPr="003E3F67">
        <w:rPr>
          <w:rStyle w:val="Refdenotaderodap"/>
          <w:rFonts w:ascii="Times New Roman" w:hAnsi="Times New Roman" w:cs="Times New Roman"/>
          <w:sz w:val="24"/>
          <w:szCs w:val="24"/>
        </w:rPr>
        <w:footnoteReference w:id="12"/>
      </w:r>
      <w:r w:rsidR="00D72234" w:rsidRPr="003E3F67">
        <w:rPr>
          <w:rFonts w:ascii="Times New Roman" w:hAnsi="Times New Roman" w:cs="Times New Roman"/>
          <w:sz w:val="24"/>
          <w:szCs w:val="24"/>
        </w:rPr>
        <w:t>,</w:t>
      </w:r>
      <w:r w:rsidR="00CF0141" w:rsidRPr="003E3F67">
        <w:rPr>
          <w:rFonts w:ascii="Times New Roman" w:hAnsi="Times New Roman" w:cs="Times New Roman"/>
          <w:sz w:val="24"/>
          <w:szCs w:val="24"/>
        </w:rPr>
        <w:t xml:space="preserve"> </w:t>
      </w:r>
      <w:r w:rsidR="00D72234" w:rsidRPr="003E3F67">
        <w:rPr>
          <w:rFonts w:ascii="Times New Roman" w:hAnsi="Times New Roman" w:cs="Times New Roman"/>
          <w:sz w:val="24"/>
          <w:szCs w:val="24"/>
        </w:rPr>
        <w:t xml:space="preserve">em sua </w:t>
      </w:r>
      <w:r w:rsidR="00D72234" w:rsidRPr="003E3F67">
        <w:rPr>
          <w:rFonts w:ascii="Times New Roman" w:hAnsi="Times New Roman" w:cs="Times New Roman"/>
          <w:sz w:val="24"/>
          <w:szCs w:val="24"/>
        </w:rPr>
        <w:lastRenderedPageBreak/>
        <w:t xml:space="preserve">grande maioria, compõem a população em situação de vulnerabilidade e risco </w:t>
      </w:r>
      <w:r w:rsidR="00117CDD" w:rsidRPr="003E3F67">
        <w:rPr>
          <w:rFonts w:ascii="Times New Roman" w:hAnsi="Times New Roman" w:cs="Times New Roman"/>
          <w:sz w:val="24"/>
          <w:szCs w:val="24"/>
        </w:rPr>
        <w:t xml:space="preserve">social </w:t>
      </w:r>
      <w:r w:rsidR="00D72234" w:rsidRPr="003E3F67">
        <w:rPr>
          <w:rFonts w:ascii="Times New Roman" w:hAnsi="Times New Roman" w:cs="Times New Roman"/>
          <w:sz w:val="24"/>
          <w:szCs w:val="24"/>
        </w:rPr>
        <w:t>por pobreza</w:t>
      </w:r>
      <w:r w:rsidR="00C2479C" w:rsidRPr="003E3F67">
        <w:rPr>
          <w:rFonts w:ascii="Times New Roman" w:hAnsi="Times New Roman" w:cs="Times New Roman"/>
          <w:sz w:val="24"/>
          <w:szCs w:val="24"/>
        </w:rPr>
        <w:t xml:space="preserve"> e desigualdade</w:t>
      </w:r>
      <w:r w:rsidR="00D72234" w:rsidRPr="003E3F67">
        <w:rPr>
          <w:rFonts w:ascii="Times New Roman" w:hAnsi="Times New Roman" w:cs="Times New Roman"/>
          <w:sz w:val="24"/>
          <w:szCs w:val="24"/>
        </w:rPr>
        <w:t xml:space="preserve">, </w:t>
      </w:r>
      <w:r w:rsidR="00C2479C" w:rsidRPr="003E3F67">
        <w:rPr>
          <w:rFonts w:ascii="Times New Roman" w:hAnsi="Times New Roman" w:cs="Times New Roman"/>
          <w:sz w:val="24"/>
          <w:szCs w:val="24"/>
        </w:rPr>
        <w:t>alia</w:t>
      </w:r>
      <w:r w:rsidR="00AA1422" w:rsidRPr="003E3F67">
        <w:rPr>
          <w:rFonts w:ascii="Times New Roman" w:hAnsi="Times New Roman" w:cs="Times New Roman"/>
          <w:sz w:val="24"/>
          <w:szCs w:val="24"/>
        </w:rPr>
        <w:t>n</w:t>
      </w:r>
      <w:r w:rsidR="00D86D4E" w:rsidRPr="003E3F67">
        <w:rPr>
          <w:rFonts w:ascii="Times New Roman" w:hAnsi="Times New Roman" w:cs="Times New Roman"/>
          <w:sz w:val="24"/>
          <w:szCs w:val="24"/>
        </w:rPr>
        <w:t xml:space="preserve">do a </w:t>
      </w:r>
      <w:r w:rsidR="00600A64" w:rsidRPr="003E3F67">
        <w:rPr>
          <w:rFonts w:ascii="Times New Roman" w:hAnsi="Times New Roman" w:cs="Times New Roman"/>
          <w:sz w:val="24"/>
          <w:szCs w:val="24"/>
        </w:rPr>
        <w:t>ocupação efetuada</w:t>
      </w:r>
      <w:r w:rsidR="00117CDD" w:rsidRPr="003E3F67">
        <w:rPr>
          <w:rFonts w:ascii="Times New Roman" w:hAnsi="Times New Roman" w:cs="Times New Roman"/>
          <w:sz w:val="24"/>
          <w:szCs w:val="24"/>
        </w:rPr>
        <w:t>, riscos pessoais.</w:t>
      </w:r>
      <w:r w:rsidR="00AA1422" w:rsidRPr="003E3F67">
        <w:rPr>
          <w:rFonts w:ascii="Times New Roman" w:hAnsi="Times New Roman" w:cs="Times New Roman"/>
          <w:sz w:val="24"/>
          <w:szCs w:val="24"/>
        </w:rPr>
        <w:t xml:space="preserve"> </w:t>
      </w:r>
    </w:p>
    <w:p w14:paraId="1228E8AA" w14:textId="77777777" w:rsidR="00C2479C" w:rsidRPr="003E3F67" w:rsidRDefault="00AA1422" w:rsidP="003E3F67">
      <w:pPr>
        <w:pStyle w:val="PargrafodaLista"/>
        <w:spacing w:after="0" w:line="240" w:lineRule="auto"/>
        <w:ind w:left="0" w:firstLine="720"/>
        <w:jc w:val="both"/>
        <w:rPr>
          <w:rFonts w:ascii="Times New Roman" w:hAnsi="Times New Roman" w:cs="Times New Roman"/>
          <w:sz w:val="24"/>
          <w:szCs w:val="24"/>
          <w:highlight w:val="magenta"/>
        </w:rPr>
      </w:pPr>
      <w:r w:rsidRPr="003E3F67">
        <w:rPr>
          <w:rFonts w:ascii="Times New Roman" w:hAnsi="Times New Roman" w:cs="Times New Roman"/>
          <w:sz w:val="24"/>
          <w:szCs w:val="24"/>
        </w:rPr>
        <w:t>Destarte, a</w:t>
      </w:r>
      <w:r w:rsidR="002164DD" w:rsidRPr="003E3F67">
        <w:rPr>
          <w:rFonts w:ascii="Times New Roman" w:hAnsi="Times New Roman" w:cs="Times New Roman"/>
          <w:sz w:val="24"/>
          <w:szCs w:val="24"/>
        </w:rPr>
        <w:t>s</w:t>
      </w:r>
      <w:r w:rsidRPr="003E3F67">
        <w:rPr>
          <w:rFonts w:ascii="Times New Roman" w:hAnsi="Times New Roman" w:cs="Times New Roman"/>
          <w:sz w:val="24"/>
          <w:szCs w:val="24"/>
        </w:rPr>
        <w:t xml:space="preserve"> </w:t>
      </w:r>
      <w:r w:rsidR="002164DD" w:rsidRPr="003E3F67">
        <w:rPr>
          <w:rFonts w:ascii="Times New Roman" w:hAnsi="Times New Roman" w:cs="Times New Roman"/>
          <w:sz w:val="24"/>
          <w:szCs w:val="24"/>
        </w:rPr>
        <w:t>descrições</w:t>
      </w:r>
      <w:r w:rsidRPr="003E3F67">
        <w:rPr>
          <w:rFonts w:ascii="Times New Roman" w:hAnsi="Times New Roman" w:cs="Times New Roman"/>
          <w:sz w:val="24"/>
          <w:szCs w:val="24"/>
        </w:rPr>
        <w:t xml:space="preserve"> e interpretações realizadas até essa parte do texto </w:t>
      </w:r>
      <w:r w:rsidR="002164DD" w:rsidRPr="003E3F67">
        <w:rPr>
          <w:rFonts w:ascii="Times New Roman" w:hAnsi="Times New Roman" w:cs="Times New Roman"/>
          <w:sz w:val="24"/>
          <w:szCs w:val="24"/>
        </w:rPr>
        <w:t>servem c</w:t>
      </w:r>
      <w:r w:rsidR="00D07057" w:rsidRPr="003E3F67">
        <w:rPr>
          <w:rFonts w:ascii="Times New Roman" w:hAnsi="Times New Roman" w:cs="Times New Roman"/>
          <w:sz w:val="24"/>
          <w:szCs w:val="24"/>
        </w:rPr>
        <w:t>omo contextualização da vida e atividade profissional</w:t>
      </w:r>
      <w:r w:rsidR="002164DD" w:rsidRPr="003E3F67">
        <w:rPr>
          <w:rFonts w:ascii="Times New Roman" w:hAnsi="Times New Roman" w:cs="Times New Roman"/>
          <w:sz w:val="24"/>
          <w:szCs w:val="24"/>
        </w:rPr>
        <w:t xml:space="preserve"> dos </w:t>
      </w:r>
      <w:r w:rsidR="00854293">
        <w:rPr>
          <w:rFonts w:ascii="Times New Roman" w:hAnsi="Times New Roman" w:cs="Times New Roman"/>
          <w:sz w:val="24"/>
          <w:szCs w:val="24"/>
        </w:rPr>
        <w:t>sujeitos de pesquisa.</w:t>
      </w:r>
    </w:p>
    <w:p w14:paraId="46726DD1" w14:textId="194819EE" w:rsidR="002164DD" w:rsidRPr="003E3F67" w:rsidRDefault="002164DD"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rPr>
      </w:pPr>
      <w:r w:rsidRPr="003E3F67">
        <w:rPr>
          <w:rFonts w:eastAsiaTheme="minorHAnsi"/>
          <w:color w:val="auto"/>
          <w:kern w:val="0"/>
          <w:szCs w:val="24"/>
          <w:lang w:eastAsia="en-US"/>
        </w:rPr>
        <w:tab/>
      </w:r>
      <w:r w:rsidR="000C20C2">
        <w:rPr>
          <w:rFonts w:eastAsiaTheme="minorHAnsi"/>
          <w:color w:val="auto"/>
          <w:kern w:val="0"/>
          <w:szCs w:val="24"/>
          <w:lang w:eastAsia="en-US"/>
        </w:rPr>
        <w:t>Desenvolvem atividades que têm f</w:t>
      </w:r>
      <w:r w:rsidR="00FE3FD4" w:rsidRPr="000C20C2">
        <w:rPr>
          <w:color w:val="auto"/>
          <w:szCs w:val="24"/>
        </w:rPr>
        <w:t>unção</w:t>
      </w:r>
      <w:r w:rsidRPr="000C20C2">
        <w:rPr>
          <w:color w:val="auto"/>
          <w:szCs w:val="24"/>
        </w:rPr>
        <w:t xml:space="preserve"> essencial, mas indesejado de ser operacionalizado,</w:t>
      </w:r>
      <w:r w:rsidR="00D72234" w:rsidRPr="000C20C2">
        <w:rPr>
          <w:color w:val="auto"/>
          <w:szCs w:val="24"/>
        </w:rPr>
        <w:t xml:space="preserve"> pelas condições extremam</w:t>
      </w:r>
      <w:r w:rsidRPr="000C20C2">
        <w:rPr>
          <w:color w:val="auto"/>
          <w:szCs w:val="24"/>
        </w:rPr>
        <w:t>ente precarizadas, destrutivas e sem reconhecimento social.</w:t>
      </w:r>
    </w:p>
    <w:p w14:paraId="2EEBBD46" w14:textId="77777777" w:rsidR="00D07057" w:rsidRPr="003E3F67" w:rsidRDefault="002164DD"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rPr>
      </w:pPr>
      <w:r w:rsidRPr="003E3F67">
        <w:rPr>
          <w:color w:val="auto"/>
          <w:szCs w:val="24"/>
        </w:rPr>
        <w:tab/>
        <w:t xml:space="preserve">Esses trabalhadores manuseiam aquilo </w:t>
      </w:r>
      <w:r w:rsidR="00D72234" w:rsidRPr="003E3F67">
        <w:rPr>
          <w:color w:val="auto"/>
          <w:szCs w:val="24"/>
        </w:rPr>
        <w:t xml:space="preserve">que ninguém </w:t>
      </w:r>
      <w:r w:rsidR="00467592" w:rsidRPr="003E3F67">
        <w:rPr>
          <w:color w:val="auto"/>
          <w:szCs w:val="24"/>
        </w:rPr>
        <w:t>quer</w:t>
      </w:r>
      <w:r w:rsidR="00F32E24" w:rsidRPr="003E3F67">
        <w:rPr>
          <w:color w:val="auto"/>
          <w:szCs w:val="24"/>
        </w:rPr>
        <w:t xml:space="preserve"> o “lixo”: resíduos</w:t>
      </w:r>
      <w:r w:rsidR="002A1006" w:rsidRPr="003E3F67">
        <w:rPr>
          <w:rStyle w:val="Refdenotaderodap"/>
          <w:color w:val="auto"/>
          <w:szCs w:val="24"/>
        </w:rPr>
        <w:footnoteReference w:id="13"/>
      </w:r>
      <w:r w:rsidR="00F32E24" w:rsidRPr="003E3F67">
        <w:rPr>
          <w:color w:val="auto"/>
          <w:szCs w:val="24"/>
        </w:rPr>
        <w:t xml:space="preserve"> gerados nos domicílios e no comércio em geral </w:t>
      </w:r>
      <w:r w:rsidR="00D07057" w:rsidRPr="003E3F67">
        <w:rPr>
          <w:color w:val="auto"/>
          <w:szCs w:val="24"/>
        </w:rPr>
        <w:t xml:space="preserve">com extensa quantidade </w:t>
      </w:r>
      <w:r w:rsidR="00E9159B" w:rsidRPr="003E3F67">
        <w:rPr>
          <w:color w:val="auto"/>
          <w:szCs w:val="24"/>
        </w:rPr>
        <w:t xml:space="preserve">de materiais </w:t>
      </w:r>
      <w:r w:rsidR="00E9159B" w:rsidRPr="003E3F67">
        <w:rPr>
          <w:szCs w:val="24"/>
        </w:rPr>
        <w:t>não degradáveis, substâncias químicas tóxicas</w:t>
      </w:r>
      <w:r w:rsidR="00E9159B" w:rsidRPr="003E3F67">
        <w:t xml:space="preserve"> que resultam em contaminação química e biológica, além dos acidentes causados pela não separação adequada, o</w:t>
      </w:r>
      <w:r w:rsidR="00467592" w:rsidRPr="003E3F67">
        <w:rPr>
          <w:szCs w:val="24"/>
        </w:rPr>
        <w:t xml:space="preserve"> que os coloca além da situação de </w:t>
      </w:r>
      <w:r w:rsidR="00467592" w:rsidRPr="003E3F67">
        <w:rPr>
          <w:color w:val="auto"/>
          <w:szCs w:val="24"/>
        </w:rPr>
        <w:t>vulnerabilidade e rico social, em risco pessoal.</w:t>
      </w:r>
    </w:p>
    <w:p w14:paraId="24C8F1CF" w14:textId="77777777" w:rsidR="00E9159B" w:rsidRPr="003E3F67" w:rsidRDefault="00467592"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3E3F67">
        <w:rPr>
          <w:color w:val="auto"/>
          <w:szCs w:val="24"/>
        </w:rPr>
        <w:tab/>
      </w:r>
      <w:r w:rsidR="00B84A80" w:rsidRPr="003E3F67">
        <w:rPr>
          <w:color w:val="auto"/>
          <w:szCs w:val="24"/>
        </w:rPr>
        <w:t>Os primeiros</w:t>
      </w:r>
      <w:r w:rsidRPr="003E3F67">
        <w:rPr>
          <w:color w:val="auto"/>
          <w:szCs w:val="24"/>
        </w:rPr>
        <w:t xml:space="preserve"> tipos </w:t>
      </w:r>
      <w:r w:rsidR="00D07057" w:rsidRPr="003E3F67">
        <w:rPr>
          <w:color w:val="auto"/>
          <w:szCs w:val="24"/>
        </w:rPr>
        <w:t xml:space="preserve">(domiciliar) </w:t>
      </w:r>
      <w:r w:rsidR="00B84A80" w:rsidRPr="003E3F67">
        <w:rPr>
          <w:color w:val="auto"/>
          <w:szCs w:val="24"/>
        </w:rPr>
        <w:t>apresentam</w:t>
      </w:r>
      <w:r w:rsidRPr="003E3F67">
        <w:rPr>
          <w:color w:val="auto"/>
          <w:szCs w:val="24"/>
        </w:rPr>
        <w:t>, amiúde,</w:t>
      </w:r>
      <w:r w:rsidR="00B84A80" w:rsidRPr="003E3F67">
        <w:rPr>
          <w:color w:val="auto"/>
          <w:szCs w:val="24"/>
        </w:rPr>
        <w:t xml:space="preserve"> características de periculosidade, uma vez que contêm em sua composição, resíduos perfurocortantes (vidros, </w:t>
      </w:r>
      <w:r w:rsidR="00E9159B" w:rsidRPr="003E3F67">
        <w:rPr>
          <w:color w:val="auto"/>
          <w:szCs w:val="24"/>
        </w:rPr>
        <w:t xml:space="preserve">latas, </w:t>
      </w:r>
      <w:r w:rsidR="00641FC3" w:rsidRPr="003E3F67">
        <w:rPr>
          <w:color w:val="auto"/>
          <w:szCs w:val="24"/>
        </w:rPr>
        <w:t xml:space="preserve">lâminas, </w:t>
      </w:r>
      <w:r w:rsidR="00B84A80" w:rsidRPr="003E3F67">
        <w:rPr>
          <w:color w:val="auto"/>
          <w:szCs w:val="24"/>
        </w:rPr>
        <w:t>serin</w:t>
      </w:r>
      <w:r w:rsidR="002A4786" w:rsidRPr="003E3F67">
        <w:rPr>
          <w:color w:val="auto"/>
          <w:szCs w:val="24"/>
        </w:rPr>
        <w:t>gas com agulhas), patogênicos (decorrente</w:t>
      </w:r>
      <w:r w:rsidR="00B84A80" w:rsidRPr="003E3F67">
        <w:rPr>
          <w:color w:val="auto"/>
          <w:szCs w:val="24"/>
        </w:rPr>
        <w:t>s de cuidados domiciliares com a saúde) e tóxicos (</w:t>
      </w:r>
      <w:r w:rsidR="00600A64" w:rsidRPr="003E3F67">
        <w:rPr>
          <w:color w:val="auto"/>
          <w:szCs w:val="24"/>
        </w:rPr>
        <w:t>produtos</w:t>
      </w:r>
      <w:r w:rsidR="00B84A80" w:rsidRPr="003E3F67">
        <w:rPr>
          <w:color w:val="auto"/>
          <w:szCs w:val="24"/>
        </w:rPr>
        <w:t xml:space="preserve"> quími</w:t>
      </w:r>
      <w:r w:rsidR="00600A64" w:rsidRPr="003E3F67">
        <w:rPr>
          <w:color w:val="auto"/>
          <w:szCs w:val="24"/>
        </w:rPr>
        <w:t>cos como medicamentos vencidos</w:t>
      </w:r>
      <w:r w:rsidR="00B84A80" w:rsidRPr="003E3F67">
        <w:rPr>
          <w:color w:val="auto"/>
          <w:szCs w:val="24"/>
        </w:rPr>
        <w:t>, pilhas,</w:t>
      </w:r>
      <w:r w:rsidR="003A40B6" w:rsidRPr="003E3F67">
        <w:rPr>
          <w:color w:val="auto"/>
          <w:szCs w:val="24"/>
        </w:rPr>
        <w:t xml:space="preserve"> baterias,</w:t>
      </w:r>
      <w:r w:rsidR="00B84A80" w:rsidRPr="003E3F67">
        <w:rPr>
          <w:color w:val="auto"/>
          <w:szCs w:val="24"/>
        </w:rPr>
        <w:t xml:space="preserve"> etc.) e os segundos</w:t>
      </w:r>
      <w:r w:rsidR="003A40B6" w:rsidRPr="003E3F67">
        <w:rPr>
          <w:color w:val="auto"/>
          <w:szCs w:val="24"/>
        </w:rPr>
        <w:t xml:space="preserve"> (comercial</w:t>
      </w:r>
      <w:r w:rsidR="00641FC3" w:rsidRPr="003E3F67">
        <w:rPr>
          <w:color w:val="auto"/>
          <w:szCs w:val="24"/>
        </w:rPr>
        <w:t xml:space="preserve">, o que abrange, entre outros, </w:t>
      </w:r>
      <w:r w:rsidR="00641FC3" w:rsidRPr="003E3F67">
        <w:rPr>
          <w:color w:val="auto"/>
          <w:szCs w:val="24"/>
          <w:shd w:val="clear" w:color="auto" w:fill="FFFFFF"/>
        </w:rPr>
        <w:t>diversos estabelecimentos como bancos, restaurantes, bares, supermercados, lojas, hotéis, escritórios)</w:t>
      </w:r>
      <w:r w:rsidR="003A40B6" w:rsidRPr="003E3F67">
        <w:rPr>
          <w:color w:val="auto"/>
          <w:szCs w:val="24"/>
          <w:shd w:val="clear" w:color="auto" w:fill="FFFFFF"/>
        </w:rPr>
        <w:t>,</w:t>
      </w:r>
      <w:r w:rsidR="00641FC3" w:rsidRPr="003E3F67">
        <w:rPr>
          <w:color w:val="auto"/>
          <w:szCs w:val="24"/>
          <w:shd w:val="clear" w:color="auto" w:fill="FFFFFF"/>
        </w:rPr>
        <w:t xml:space="preserve"> </w:t>
      </w:r>
      <w:r w:rsidR="003A40B6" w:rsidRPr="003E3F67">
        <w:rPr>
          <w:color w:val="auto"/>
          <w:szCs w:val="24"/>
          <w:shd w:val="clear" w:color="auto" w:fill="FFFFFF"/>
        </w:rPr>
        <w:t xml:space="preserve">além de várias das peculiaridades do domiciliar se não separados adequadamente podem acarretar </w:t>
      </w:r>
      <w:r w:rsidR="003A40B6" w:rsidRPr="003E3F67">
        <w:t xml:space="preserve">outros riscos à saúde. Lembrando que o manuseio com tais produtos </w:t>
      </w:r>
      <w:r w:rsidR="00E9159B" w:rsidRPr="003E3F67">
        <w:t>podem provocar alergias, infecções, doenças respiratórias, dermatoses e intoxicações</w:t>
      </w:r>
      <w:r w:rsidR="003A40B6" w:rsidRPr="003E3F67">
        <w:t>;</w:t>
      </w:r>
      <w:r w:rsidR="00E9159B" w:rsidRPr="003E3F67">
        <w:t xml:space="preserve"> </w:t>
      </w:r>
      <w:r w:rsidR="003A40B6" w:rsidRPr="003E3F67">
        <w:t xml:space="preserve">acidentes com ferimentos; </w:t>
      </w:r>
      <w:r w:rsidR="00E9159B" w:rsidRPr="003E3F67">
        <w:t xml:space="preserve">contaminações graves, </w:t>
      </w:r>
      <w:r w:rsidR="003A40B6" w:rsidRPr="003E3F67">
        <w:t>pela presença de espécies fúngicas.</w:t>
      </w:r>
    </w:p>
    <w:p w14:paraId="4BF161B3" w14:textId="77777777" w:rsidR="005C41FB" w:rsidRPr="003E3F67" w:rsidRDefault="005C41FB"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rPr>
      </w:pPr>
      <w:r w:rsidRPr="003E3F67">
        <w:tab/>
      </w:r>
      <w:r w:rsidR="00CF1A97" w:rsidRPr="003E3F67">
        <w:rPr>
          <w:color w:val="auto"/>
        </w:rPr>
        <w:t>Incorpora-se a essas formas</w:t>
      </w:r>
      <w:r w:rsidRPr="003E3F67">
        <w:rPr>
          <w:color w:val="auto"/>
        </w:rPr>
        <w:t xml:space="preserve"> precarizada</w:t>
      </w:r>
      <w:r w:rsidR="00CF1A97" w:rsidRPr="003E3F67">
        <w:rPr>
          <w:color w:val="auto"/>
        </w:rPr>
        <w:t>s</w:t>
      </w:r>
      <w:r w:rsidR="000944A4" w:rsidRPr="003E3F67">
        <w:rPr>
          <w:color w:val="auto"/>
        </w:rPr>
        <w:t xml:space="preserve"> a </w:t>
      </w:r>
      <w:r w:rsidRPr="003E3F67">
        <w:rPr>
          <w:rFonts w:eastAsia="Times New Roman"/>
          <w:color w:val="auto"/>
          <w:szCs w:val="24"/>
        </w:rPr>
        <w:t>exposição ao calor, à umidade, ao risco de quedas, atropelamentos, mordeduras de animais, entre outras</w:t>
      </w:r>
      <w:r w:rsidR="000944A4" w:rsidRPr="003E3F67">
        <w:rPr>
          <w:rFonts w:eastAsia="Times New Roman"/>
          <w:color w:val="auto"/>
          <w:szCs w:val="24"/>
        </w:rPr>
        <w:t>.</w:t>
      </w:r>
    </w:p>
    <w:p w14:paraId="063DDF28" w14:textId="77777777" w:rsidR="0087456C" w:rsidRPr="003E3F67" w:rsidRDefault="0087456C" w:rsidP="003E3F67">
      <w:pPr>
        <w:pStyle w:val="artig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ind w:firstLine="851"/>
        <w:jc w:val="both"/>
        <w:rPr>
          <w:color w:val="auto"/>
          <w:szCs w:val="24"/>
        </w:rPr>
      </w:pPr>
      <w:r w:rsidRPr="003E3F67">
        <w:rPr>
          <w:color w:val="auto"/>
          <w:szCs w:val="24"/>
        </w:rPr>
        <w:t>As condições ocupacionais, a renda proveniente desta e a representação simbólica da s</w:t>
      </w:r>
      <w:r w:rsidR="00674875" w:rsidRPr="003E3F67">
        <w:rPr>
          <w:color w:val="auto"/>
          <w:szCs w:val="24"/>
        </w:rPr>
        <w:t>ociedade acerca desses sujeitos definem, com certeza, um contexto de vulnerabilidade, risco social e pessoal.</w:t>
      </w:r>
    </w:p>
    <w:p w14:paraId="0EA6ADD1" w14:textId="77777777" w:rsidR="00674875" w:rsidRPr="003E3F67" w:rsidRDefault="00674875" w:rsidP="003E3F67">
      <w:pPr>
        <w:pStyle w:val="artig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both"/>
        <w:rPr>
          <w:color w:val="auto"/>
          <w:szCs w:val="24"/>
        </w:rPr>
      </w:pPr>
    </w:p>
    <w:p w14:paraId="2B66EBD1" w14:textId="77777777" w:rsidR="00722DBC" w:rsidRPr="0045523E" w:rsidRDefault="00722DBC" w:rsidP="003E3F67">
      <w:pPr>
        <w:spacing w:after="0" w:line="240" w:lineRule="auto"/>
        <w:ind w:left="142" w:hanging="142"/>
        <w:jc w:val="both"/>
        <w:textAlignment w:val="baseline"/>
        <w:rPr>
          <w:rFonts w:ascii="Times New Roman" w:eastAsia="Times New Roman" w:hAnsi="Times New Roman" w:cs="Times New Roman"/>
          <w:b/>
          <w:bCs/>
          <w:color w:val="000000" w:themeColor="text1"/>
          <w:sz w:val="24"/>
          <w:szCs w:val="24"/>
        </w:rPr>
      </w:pPr>
      <w:r w:rsidRPr="0045523E">
        <w:rPr>
          <w:rFonts w:ascii="Times New Roman" w:hAnsi="Times New Roman" w:cs="Times New Roman"/>
          <w:b/>
          <w:color w:val="000000" w:themeColor="text1"/>
          <w:sz w:val="24"/>
          <w:szCs w:val="24"/>
        </w:rPr>
        <w:t xml:space="preserve">3 </w:t>
      </w:r>
      <w:r w:rsidR="00AA544C" w:rsidRPr="0045523E">
        <w:rPr>
          <w:rFonts w:ascii="Times New Roman" w:hAnsi="Times New Roman" w:cs="Times New Roman"/>
          <w:b/>
          <w:color w:val="000000" w:themeColor="text1"/>
          <w:sz w:val="24"/>
          <w:szCs w:val="24"/>
        </w:rPr>
        <w:t xml:space="preserve">HISTÓRIAS DE VIDA: (DES)COMPASSOS NA EDIFICAÇÃO DE IDENTIDADE </w:t>
      </w:r>
      <w:r w:rsidR="00A02B78" w:rsidRPr="0045523E">
        <w:rPr>
          <w:rFonts w:ascii="Times New Roman" w:hAnsi="Times New Roman" w:cs="Times New Roman"/>
          <w:b/>
          <w:color w:val="000000" w:themeColor="text1"/>
          <w:sz w:val="24"/>
          <w:szCs w:val="24"/>
        </w:rPr>
        <w:t xml:space="preserve">SOCIAL </w:t>
      </w:r>
      <w:r w:rsidR="00A02B78" w:rsidRPr="0045523E">
        <w:rPr>
          <w:rFonts w:ascii="Times New Roman" w:eastAsia="Times New Roman" w:hAnsi="Times New Roman" w:cs="Times New Roman"/>
          <w:b/>
          <w:bCs/>
          <w:color w:val="000000" w:themeColor="text1"/>
          <w:sz w:val="24"/>
          <w:szCs w:val="24"/>
        </w:rPr>
        <w:t>DOS</w:t>
      </w:r>
      <w:r w:rsidR="00A02B78" w:rsidRPr="0045523E">
        <w:rPr>
          <w:rFonts w:ascii="Times New Roman" w:hAnsi="Times New Roman" w:cs="Times New Roman"/>
          <w:b/>
          <w:color w:val="000000" w:themeColor="text1"/>
          <w:sz w:val="24"/>
          <w:szCs w:val="24"/>
        </w:rPr>
        <w:t xml:space="preserve"> TRABALHADORES </w:t>
      </w:r>
      <w:r w:rsidR="00A02B78" w:rsidRPr="0045523E">
        <w:rPr>
          <w:rFonts w:ascii="Times New Roman" w:hAnsi="Times New Roman" w:cs="Times New Roman"/>
          <w:b/>
          <w:bCs/>
          <w:color w:val="000000" w:themeColor="text1"/>
          <w:sz w:val="24"/>
          <w:szCs w:val="24"/>
          <w:shd w:val="clear" w:color="auto" w:fill="FFFFFF"/>
        </w:rPr>
        <w:t>DA COLETA E SELEÇÃO DE MATERIAL RECICLÁVEL</w:t>
      </w:r>
      <w:r w:rsidR="00A02B78" w:rsidRPr="0045523E">
        <w:rPr>
          <w:rFonts w:ascii="Times New Roman" w:eastAsia="Times New Roman" w:hAnsi="Times New Roman" w:cs="Times New Roman"/>
          <w:b/>
          <w:bCs/>
          <w:color w:val="000000" w:themeColor="text1"/>
          <w:sz w:val="24"/>
          <w:szCs w:val="24"/>
        </w:rPr>
        <w:t xml:space="preserve"> DE CAXIAS DO SUL</w:t>
      </w:r>
    </w:p>
    <w:p w14:paraId="26716FF1" w14:textId="77777777" w:rsidR="00386D94" w:rsidRPr="003E3F67" w:rsidRDefault="00386D94" w:rsidP="003E3F67">
      <w:pPr>
        <w:spacing w:after="0" w:line="240" w:lineRule="auto"/>
        <w:jc w:val="both"/>
        <w:rPr>
          <w:rFonts w:ascii="Times New Roman" w:eastAsia="Times New Roman" w:hAnsi="Times New Roman" w:cs="Times New Roman"/>
          <w:color w:val="000000"/>
          <w:sz w:val="24"/>
          <w:szCs w:val="24"/>
        </w:rPr>
      </w:pPr>
    </w:p>
    <w:p w14:paraId="68E0412C" w14:textId="487CAD45" w:rsidR="00AA544C" w:rsidRPr="003E3F67" w:rsidRDefault="00AA544C" w:rsidP="003E3F67">
      <w:pPr>
        <w:spacing w:after="0" w:line="240" w:lineRule="auto"/>
        <w:ind w:firstLine="851"/>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 xml:space="preserve">A história de vida dos </w:t>
      </w:r>
      <w:r w:rsidR="00AA7381">
        <w:rPr>
          <w:rFonts w:ascii="Times New Roman" w:eastAsia="Times New Roman" w:hAnsi="Times New Roman" w:cs="Times New Roman"/>
          <w:color w:val="000000"/>
          <w:sz w:val="24"/>
          <w:szCs w:val="24"/>
        </w:rPr>
        <w:t xml:space="preserve">daqueles que vivem </w:t>
      </w:r>
      <w:r w:rsidR="00AA7381" w:rsidRPr="0045523E">
        <w:rPr>
          <w:rFonts w:ascii="Times New Roman" w:eastAsia="Times New Roman" w:hAnsi="Times New Roman" w:cs="Times New Roman"/>
          <w:color w:val="000000"/>
          <w:sz w:val="24"/>
          <w:szCs w:val="24"/>
        </w:rPr>
        <w:t xml:space="preserve">da coleta e seleção de material reciclável de </w:t>
      </w:r>
      <w:r w:rsidRPr="0045523E">
        <w:rPr>
          <w:rFonts w:ascii="Times New Roman" w:eastAsia="Times New Roman" w:hAnsi="Times New Roman" w:cs="Times New Roman"/>
          <w:color w:val="000000"/>
          <w:sz w:val="24"/>
          <w:szCs w:val="24"/>
        </w:rPr>
        <w:t xml:space="preserve">Caxias do Sul, nas </w:t>
      </w:r>
      <w:r w:rsidR="00A0153E" w:rsidRPr="0045523E">
        <w:rPr>
          <w:rFonts w:ascii="Times New Roman" w:eastAsia="Times New Roman" w:hAnsi="Times New Roman" w:cs="Times New Roman"/>
          <w:color w:val="000000"/>
          <w:sz w:val="24"/>
          <w:szCs w:val="24"/>
        </w:rPr>
        <w:t>narrativas aqui veiculadas</w:t>
      </w:r>
      <w:r w:rsidR="00AA7381" w:rsidRPr="0045523E">
        <w:rPr>
          <w:rFonts w:ascii="Times New Roman" w:eastAsia="Times New Roman" w:hAnsi="Times New Roman" w:cs="Times New Roman"/>
          <w:color w:val="000000"/>
          <w:sz w:val="24"/>
          <w:szCs w:val="24"/>
        </w:rPr>
        <w:t>,</w:t>
      </w:r>
      <w:r w:rsidR="00A0153E" w:rsidRPr="0045523E">
        <w:rPr>
          <w:rFonts w:ascii="Times New Roman" w:eastAsia="Times New Roman" w:hAnsi="Times New Roman" w:cs="Times New Roman"/>
          <w:color w:val="000000"/>
          <w:sz w:val="24"/>
          <w:szCs w:val="24"/>
        </w:rPr>
        <w:t xml:space="preserve"> </w:t>
      </w:r>
      <w:r w:rsidRPr="0045523E">
        <w:rPr>
          <w:rFonts w:ascii="Times New Roman" w:eastAsia="Times New Roman" w:hAnsi="Times New Roman" w:cs="Times New Roman"/>
          <w:color w:val="000000"/>
          <w:sz w:val="24"/>
          <w:szCs w:val="24"/>
        </w:rPr>
        <w:t xml:space="preserve">traduzem </w:t>
      </w:r>
      <w:r w:rsidR="000110D1" w:rsidRPr="0045523E">
        <w:rPr>
          <w:rFonts w:ascii="Times New Roman" w:eastAsia="Times New Roman" w:hAnsi="Times New Roman" w:cs="Times New Roman"/>
          <w:color w:val="000000"/>
          <w:sz w:val="24"/>
          <w:szCs w:val="24"/>
        </w:rPr>
        <w:t>fragmentos</w:t>
      </w:r>
      <w:r w:rsidR="0045523E">
        <w:rPr>
          <w:rFonts w:ascii="Times New Roman" w:eastAsia="Times New Roman" w:hAnsi="Times New Roman" w:cs="Times New Roman"/>
          <w:color w:val="000000"/>
          <w:sz w:val="24"/>
          <w:szCs w:val="24"/>
        </w:rPr>
        <w:t xml:space="preserve">, </w:t>
      </w:r>
      <w:r w:rsidR="000110D1" w:rsidRPr="0045523E">
        <w:rPr>
          <w:rFonts w:ascii="Times New Roman" w:eastAsia="Times New Roman" w:hAnsi="Times New Roman" w:cs="Times New Roman"/>
          <w:color w:val="000000"/>
          <w:sz w:val="24"/>
          <w:szCs w:val="24"/>
        </w:rPr>
        <w:t>seja pelo pequeno</w:t>
      </w:r>
      <w:r w:rsidR="000110D1" w:rsidRPr="003E3F67">
        <w:rPr>
          <w:rFonts w:ascii="Times New Roman" w:eastAsia="Times New Roman" w:hAnsi="Times New Roman" w:cs="Times New Roman"/>
          <w:color w:val="000000"/>
          <w:sz w:val="24"/>
          <w:szCs w:val="24"/>
        </w:rPr>
        <w:t xml:space="preserve"> </w:t>
      </w:r>
      <w:r w:rsidR="00766658" w:rsidRPr="003E3F67">
        <w:rPr>
          <w:rFonts w:ascii="Times New Roman" w:eastAsia="Times New Roman" w:hAnsi="Times New Roman" w:cs="Times New Roman"/>
          <w:color w:val="000000"/>
          <w:sz w:val="24"/>
          <w:szCs w:val="24"/>
        </w:rPr>
        <w:t>número</w:t>
      </w:r>
      <w:r w:rsidR="00FA6C27" w:rsidRPr="003E3F67">
        <w:rPr>
          <w:rFonts w:ascii="Times New Roman" w:eastAsia="Times New Roman" w:hAnsi="Times New Roman" w:cs="Times New Roman"/>
          <w:color w:val="000000"/>
          <w:sz w:val="24"/>
          <w:szCs w:val="24"/>
        </w:rPr>
        <w:t>, seja porque outro</w:t>
      </w:r>
      <w:r w:rsidR="000110D1" w:rsidRPr="003E3F67">
        <w:rPr>
          <w:rFonts w:ascii="Times New Roman" w:eastAsia="Times New Roman" w:hAnsi="Times New Roman" w:cs="Times New Roman"/>
          <w:color w:val="000000"/>
          <w:sz w:val="24"/>
          <w:szCs w:val="24"/>
        </w:rPr>
        <w:t xml:space="preserve">s </w:t>
      </w:r>
      <w:r w:rsidR="00FA6C27" w:rsidRPr="003E3F67">
        <w:rPr>
          <w:rFonts w:ascii="Times New Roman" w:eastAsia="Times New Roman" w:hAnsi="Times New Roman" w:cs="Times New Roman"/>
          <w:color w:val="000000"/>
          <w:sz w:val="24"/>
          <w:szCs w:val="24"/>
        </w:rPr>
        <w:t xml:space="preserve">elementos </w:t>
      </w:r>
      <w:r w:rsidRPr="003E3F67">
        <w:rPr>
          <w:rFonts w:ascii="Times New Roman" w:eastAsia="Times New Roman" w:hAnsi="Times New Roman" w:cs="Times New Roman"/>
          <w:color w:val="000000"/>
          <w:sz w:val="24"/>
          <w:szCs w:val="24"/>
        </w:rPr>
        <w:t>compõem a pesquisa.</w:t>
      </w:r>
    </w:p>
    <w:p w14:paraId="7E311FE7" w14:textId="77777777" w:rsidR="00A0153E" w:rsidRPr="0045523E" w:rsidRDefault="00AA544C" w:rsidP="003E3F67">
      <w:pPr>
        <w:spacing w:after="0" w:line="240" w:lineRule="auto"/>
        <w:ind w:firstLine="851"/>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 xml:space="preserve">Para maior compreensão </w:t>
      </w:r>
      <w:r w:rsidR="000110D1" w:rsidRPr="003E3F67">
        <w:rPr>
          <w:rFonts w:ascii="Times New Roman" w:eastAsia="Times New Roman" w:hAnsi="Times New Roman" w:cs="Times New Roman"/>
          <w:color w:val="000000"/>
          <w:sz w:val="24"/>
          <w:szCs w:val="24"/>
        </w:rPr>
        <w:t xml:space="preserve">descrevem-se, anteriormente </w:t>
      </w:r>
      <w:r w:rsidR="008C62B5" w:rsidRPr="003E3F67">
        <w:rPr>
          <w:rFonts w:ascii="Times New Roman" w:eastAsia="Times New Roman" w:hAnsi="Times New Roman" w:cs="Times New Roman"/>
          <w:color w:val="000000"/>
          <w:sz w:val="24"/>
          <w:szCs w:val="24"/>
        </w:rPr>
        <w:t xml:space="preserve">aos relatos </w:t>
      </w:r>
      <w:r w:rsidR="000110D1" w:rsidRPr="003E3F67">
        <w:rPr>
          <w:rFonts w:ascii="Times New Roman" w:eastAsia="Times New Roman" w:hAnsi="Times New Roman" w:cs="Times New Roman"/>
          <w:color w:val="000000"/>
          <w:sz w:val="24"/>
          <w:szCs w:val="24"/>
        </w:rPr>
        <w:t xml:space="preserve">das falas, vínculos e dados de outros estudos que </w:t>
      </w:r>
      <w:r w:rsidR="000110D1" w:rsidRPr="0045523E">
        <w:rPr>
          <w:rFonts w:ascii="Times New Roman" w:eastAsia="Times New Roman" w:hAnsi="Times New Roman" w:cs="Times New Roman"/>
          <w:color w:val="000000"/>
          <w:sz w:val="24"/>
          <w:szCs w:val="24"/>
        </w:rPr>
        <w:t>permitiram articular o alcance</w:t>
      </w:r>
      <w:r w:rsidR="00FA6C27" w:rsidRPr="0045523E">
        <w:rPr>
          <w:rFonts w:ascii="Times New Roman" w:eastAsia="Times New Roman" w:hAnsi="Times New Roman" w:cs="Times New Roman"/>
          <w:color w:val="000000"/>
          <w:sz w:val="24"/>
          <w:szCs w:val="24"/>
        </w:rPr>
        <w:t xml:space="preserve"> das informações</w:t>
      </w:r>
      <w:r w:rsidR="005D52C7" w:rsidRPr="0045523E">
        <w:rPr>
          <w:rFonts w:ascii="Times New Roman" w:eastAsia="Times New Roman" w:hAnsi="Times New Roman" w:cs="Times New Roman"/>
          <w:color w:val="000000"/>
          <w:sz w:val="24"/>
          <w:szCs w:val="24"/>
        </w:rPr>
        <w:t xml:space="preserve"> trazidas</w:t>
      </w:r>
      <w:r w:rsidR="00FA6C27" w:rsidRPr="0045523E">
        <w:rPr>
          <w:rFonts w:ascii="Times New Roman" w:eastAsia="Times New Roman" w:hAnsi="Times New Roman" w:cs="Times New Roman"/>
          <w:color w:val="000000"/>
          <w:sz w:val="24"/>
          <w:szCs w:val="24"/>
        </w:rPr>
        <w:t>.</w:t>
      </w:r>
    </w:p>
    <w:p w14:paraId="3DA1E8D7" w14:textId="5B3410C9" w:rsidR="007612F9" w:rsidRPr="003E3F67" w:rsidRDefault="007612F9" w:rsidP="003E3F67">
      <w:pPr>
        <w:spacing w:after="0" w:line="240" w:lineRule="auto"/>
        <w:ind w:firstLine="851"/>
        <w:jc w:val="both"/>
        <w:rPr>
          <w:rFonts w:ascii="Times New Roman" w:eastAsia="Times New Roman" w:hAnsi="Times New Roman" w:cs="Times New Roman"/>
          <w:color w:val="000000"/>
          <w:sz w:val="24"/>
          <w:szCs w:val="24"/>
        </w:rPr>
      </w:pPr>
      <w:r w:rsidRPr="0045523E">
        <w:rPr>
          <w:rFonts w:ascii="Times New Roman" w:eastAsia="Times New Roman" w:hAnsi="Times New Roman" w:cs="Times New Roman"/>
          <w:color w:val="000000"/>
          <w:sz w:val="24"/>
          <w:szCs w:val="24"/>
        </w:rPr>
        <w:t xml:space="preserve">Conforme o sistema de reciclagem brasileiro, instituído pela Política Nacional de Resíduos Sólidos (BRASIL, </w:t>
      </w:r>
      <w:r w:rsidRPr="0045523E">
        <w:rPr>
          <w:rFonts w:ascii="Times New Roman" w:eastAsia="Times New Roman" w:hAnsi="Times New Roman" w:cs="Times New Roman"/>
          <w:color w:val="000000" w:themeColor="text1"/>
          <w:sz w:val="24"/>
          <w:szCs w:val="24"/>
        </w:rPr>
        <w:t>2010a), não há reciclagem sem a participação ativa dos catadores. A esses cabe a catação</w:t>
      </w:r>
      <w:r w:rsidR="0045523E">
        <w:rPr>
          <w:rFonts w:ascii="Times New Roman" w:eastAsia="Times New Roman" w:hAnsi="Times New Roman" w:cs="Times New Roman"/>
          <w:color w:val="000000" w:themeColor="text1"/>
          <w:sz w:val="24"/>
          <w:szCs w:val="24"/>
        </w:rPr>
        <w:t>,</w:t>
      </w:r>
      <w:r w:rsidRPr="0045523E">
        <w:rPr>
          <w:rFonts w:ascii="Times New Roman" w:eastAsia="Times New Roman" w:hAnsi="Times New Roman" w:cs="Times New Roman"/>
          <w:color w:val="000000" w:themeColor="text1"/>
          <w:sz w:val="24"/>
          <w:szCs w:val="24"/>
        </w:rPr>
        <w:t xml:space="preserve"> separação do que é potencialmente reciclável</w:t>
      </w:r>
      <w:r w:rsidR="0045523E">
        <w:rPr>
          <w:rFonts w:ascii="Times New Roman" w:eastAsia="Times New Roman" w:hAnsi="Times New Roman" w:cs="Times New Roman"/>
          <w:color w:val="000000" w:themeColor="text1"/>
          <w:sz w:val="24"/>
          <w:szCs w:val="24"/>
        </w:rPr>
        <w:t xml:space="preserve"> e a comercialização</w:t>
      </w:r>
      <w:r w:rsidR="003F0C06" w:rsidRPr="0045523E">
        <w:rPr>
          <w:rFonts w:ascii="Times New Roman" w:eastAsia="Times New Roman" w:hAnsi="Times New Roman" w:cs="Times New Roman"/>
          <w:color w:val="000000" w:themeColor="text1"/>
          <w:sz w:val="24"/>
          <w:szCs w:val="24"/>
        </w:rPr>
        <w:t xml:space="preserve">. Logo, essa </w:t>
      </w:r>
      <w:r w:rsidR="00603E32" w:rsidRPr="0045523E">
        <w:rPr>
          <w:rFonts w:ascii="Times New Roman" w:eastAsia="Times New Roman" w:hAnsi="Times New Roman" w:cs="Times New Roman"/>
          <w:color w:val="000000" w:themeColor="text1"/>
          <w:sz w:val="24"/>
          <w:szCs w:val="24"/>
        </w:rPr>
        <w:t xml:space="preserve">atuação </w:t>
      </w:r>
      <w:r w:rsidR="003F0C06" w:rsidRPr="0045523E">
        <w:rPr>
          <w:rFonts w:ascii="Times New Roman" w:eastAsia="Times New Roman" w:hAnsi="Times New Roman" w:cs="Times New Roman"/>
          <w:color w:val="000000" w:themeColor="text1"/>
          <w:sz w:val="24"/>
          <w:szCs w:val="24"/>
        </w:rPr>
        <w:t>laboral</w:t>
      </w:r>
      <w:r w:rsidRPr="0045523E">
        <w:rPr>
          <w:rFonts w:ascii="Times New Roman" w:eastAsia="Times New Roman" w:hAnsi="Times New Roman" w:cs="Times New Roman"/>
          <w:color w:val="000000" w:themeColor="text1"/>
          <w:sz w:val="24"/>
          <w:szCs w:val="24"/>
        </w:rPr>
        <w:t xml:space="preserve"> impacta diretamente na qualidade ambiental </w:t>
      </w:r>
      <w:r w:rsidRPr="003E3F67">
        <w:rPr>
          <w:rFonts w:ascii="Times New Roman" w:eastAsia="Times New Roman" w:hAnsi="Times New Roman" w:cs="Times New Roman"/>
          <w:color w:val="000000"/>
          <w:sz w:val="24"/>
          <w:szCs w:val="24"/>
        </w:rPr>
        <w:t>da sociedade.</w:t>
      </w:r>
    </w:p>
    <w:p w14:paraId="076E46C4" w14:textId="025F1D66" w:rsidR="00552246" w:rsidRPr="003E3F67" w:rsidRDefault="007612F9" w:rsidP="003E3F67">
      <w:pPr>
        <w:spacing w:after="0" w:line="240" w:lineRule="auto"/>
        <w:ind w:firstLine="851"/>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 xml:space="preserve">Porém, apesar </w:t>
      </w:r>
      <w:r w:rsidR="005C41FB" w:rsidRPr="003E3F67">
        <w:rPr>
          <w:rFonts w:ascii="Times New Roman" w:eastAsia="Times New Roman" w:hAnsi="Times New Roman" w:cs="Times New Roman"/>
          <w:color w:val="000000"/>
          <w:sz w:val="24"/>
          <w:szCs w:val="24"/>
        </w:rPr>
        <w:t xml:space="preserve">de </w:t>
      </w:r>
      <w:r w:rsidR="0045523E" w:rsidRPr="003E3F67">
        <w:rPr>
          <w:rFonts w:ascii="Times New Roman" w:eastAsia="Times New Roman" w:hAnsi="Times New Roman" w:cs="Times New Roman"/>
          <w:color w:val="000000"/>
          <w:sz w:val="24"/>
          <w:szCs w:val="24"/>
        </w:rPr>
        <w:t>consistir em</w:t>
      </w:r>
      <w:r w:rsidRPr="003E3F67">
        <w:rPr>
          <w:rFonts w:ascii="Times New Roman" w:eastAsia="Times New Roman" w:hAnsi="Times New Roman" w:cs="Times New Roman"/>
          <w:color w:val="000000"/>
          <w:sz w:val="24"/>
          <w:szCs w:val="24"/>
        </w:rPr>
        <w:t xml:space="preserve"> uma tarefa essencial à sociedade e ao meio ambiente, este labor </w:t>
      </w:r>
      <w:r w:rsidR="005C41FB" w:rsidRPr="003E3F67">
        <w:rPr>
          <w:rFonts w:ascii="Times New Roman" w:eastAsia="Times New Roman" w:hAnsi="Times New Roman" w:cs="Times New Roman"/>
          <w:color w:val="000000"/>
          <w:sz w:val="24"/>
          <w:szCs w:val="24"/>
        </w:rPr>
        <w:t xml:space="preserve">é extremamente </w:t>
      </w:r>
      <w:r w:rsidRPr="003E3F67">
        <w:rPr>
          <w:rFonts w:ascii="Times New Roman" w:eastAsia="Times New Roman" w:hAnsi="Times New Roman" w:cs="Times New Roman"/>
          <w:color w:val="000000"/>
          <w:sz w:val="24"/>
          <w:szCs w:val="24"/>
        </w:rPr>
        <w:t>precari</w:t>
      </w:r>
      <w:r w:rsidR="005C41FB" w:rsidRPr="003E3F67">
        <w:rPr>
          <w:rFonts w:ascii="Times New Roman" w:eastAsia="Times New Roman" w:hAnsi="Times New Roman" w:cs="Times New Roman"/>
          <w:color w:val="000000"/>
          <w:sz w:val="24"/>
          <w:szCs w:val="24"/>
        </w:rPr>
        <w:t>zado</w:t>
      </w:r>
      <w:r w:rsidR="00552246" w:rsidRPr="003E3F67">
        <w:rPr>
          <w:rFonts w:ascii="Times New Roman" w:eastAsia="Times New Roman" w:hAnsi="Times New Roman" w:cs="Times New Roman"/>
          <w:color w:val="000000"/>
          <w:sz w:val="24"/>
          <w:szCs w:val="24"/>
        </w:rPr>
        <w:t xml:space="preserve">, ante a baixa remuneração e </w:t>
      </w:r>
      <w:r w:rsidRPr="003E3F67">
        <w:rPr>
          <w:rFonts w:ascii="Times New Roman" w:eastAsia="Times New Roman" w:hAnsi="Times New Roman" w:cs="Times New Roman"/>
          <w:color w:val="000000"/>
          <w:sz w:val="24"/>
          <w:szCs w:val="24"/>
        </w:rPr>
        <w:t>o exercício de funções altamente insalubres e perigosas,</w:t>
      </w:r>
      <w:r w:rsidR="004E64DD" w:rsidRPr="003E3F67">
        <w:rPr>
          <w:rFonts w:ascii="Times New Roman" w:eastAsia="Times New Roman" w:hAnsi="Times New Roman" w:cs="Times New Roman"/>
          <w:color w:val="000000"/>
          <w:sz w:val="24"/>
          <w:szCs w:val="24"/>
        </w:rPr>
        <w:t xml:space="preserve"> conforme já veiculado.</w:t>
      </w:r>
    </w:p>
    <w:p w14:paraId="2C9D8BB2" w14:textId="77777777" w:rsidR="00552246" w:rsidRPr="003E3F67" w:rsidRDefault="00552246" w:rsidP="003E3F67">
      <w:pPr>
        <w:spacing w:after="0" w:line="240" w:lineRule="auto"/>
        <w:ind w:firstLine="851"/>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N</w:t>
      </w:r>
      <w:r w:rsidR="007612F9" w:rsidRPr="003E3F67">
        <w:rPr>
          <w:rFonts w:ascii="Times New Roman" w:eastAsia="Times New Roman" w:hAnsi="Times New Roman" w:cs="Times New Roman"/>
          <w:color w:val="000000"/>
          <w:sz w:val="24"/>
          <w:szCs w:val="24"/>
        </w:rPr>
        <w:t xml:space="preserve">o intuito </w:t>
      </w:r>
      <w:r w:rsidR="00FE3FD4" w:rsidRPr="003E3F67">
        <w:rPr>
          <w:rFonts w:ascii="Times New Roman" w:eastAsia="Times New Roman" w:hAnsi="Times New Roman" w:cs="Times New Roman"/>
          <w:color w:val="000000"/>
          <w:sz w:val="24"/>
          <w:szCs w:val="24"/>
        </w:rPr>
        <w:t>de reduzir a informalidade dessa ocupação</w:t>
      </w:r>
      <w:r w:rsidR="007612F9" w:rsidRPr="003E3F67">
        <w:rPr>
          <w:rFonts w:ascii="Times New Roman" w:eastAsia="Times New Roman" w:hAnsi="Times New Roman" w:cs="Times New Roman"/>
          <w:color w:val="000000"/>
          <w:sz w:val="24"/>
          <w:szCs w:val="24"/>
        </w:rPr>
        <w:t>, a Política Nacional de Resíduos Sólidos (</w:t>
      </w:r>
      <w:r w:rsidRPr="003E3F67">
        <w:rPr>
          <w:rFonts w:ascii="Times New Roman" w:eastAsia="Times New Roman" w:hAnsi="Times New Roman" w:cs="Times New Roman"/>
          <w:color w:val="000000"/>
          <w:sz w:val="24"/>
          <w:szCs w:val="24"/>
        </w:rPr>
        <w:t>BRASIL, 2010</w:t>
      </w:r>
      <w:r w:rsidR="007612F9" w:rsidRPr="003E3F67">
        <w:rPr>
          <w:rFonts w:ascii="Times New Roman" w:eastAsia="Times New Roman" w:hAnsi="Times New Roman" w:cs="Times New Roman"/>
          <w:color w:val="000000"/>
          <w:sz w:val="24"/>
          <w:szCs w:val="24"/>
        </w:rPr>
        <w:t xml:space="preserve">) </w:t>
      </w:r>
      <w:r w:rsidRPr="003E3F67">
        <w:rPr>
          <w:rFonts w:ascii="Times New Roman" w:hAnsi="Times New Roman" w:cs="Times New Roman"/>
          <w:color w:val="000000"/>
          <w:sz w:val="24"/>
          <w:szCs w:val="24"/>
        </w:rPr>
        <w:t>tem entre seus instrumentos, “o incentivo à criação e ao desenvolvimento de cooperativas ou de outras formas de associação” (art. 8º, inciso IV)</w:t>
      </w:r>
      <w:r w:rsidRPr="003E3F67">
        <w:rPr>
          <w:rFonts w:ascii="Times New Roman" w:eastAsia="Times New Roman" w:hAnsi="Times New Roman" w:cs="Times New Roman"/>
          <w:color w:val="000000"/>
          <w:sz w:val="24"/>
          <w:szCs w:val="24"/>
        </w:rPr>
        <w:t xml:space="preserve">, </w:t>
      </w:r>
      <w:r w:rsidR="007612F9" w:rsidRPr="003E3F67">
        <w:rPr>
          <w:rFonts w:ascii="Times New Roman" w:eastAsia="Times New Roman" w:hAnsi="Times New Roman" w:cs="Times New Roman"/>
          <w:color w:val="000000"/>
          <w:sz w:val="24"/>
          <w:szCs w:val="24"/>
        </w:rPr>
        <w:t xml:space="preserve">por meio de </w:t>
      </w:r>
      <w:r w:rsidRPr="003E3F67">
        <w:rPr>
          <w:rFonts w:ascii="Times New Roman" w:eastAsia="Times New Roman" w:hAnsi="Times New Roman" w:cs="Times New Roman"/>
          <w:color w:val="000000"/>
          <w:sz w:val="24"/>
          <w:szCs w:val="24"/>
        </w:rPr>
        <w:t>políticas de economia solidária, uma vez que</w:t>
      </w:r>
    </w:p>
    <w:p w14:paraId="3304F1DF" w14:textId="77777777" w:rsidR="007612F9" w:rsidRPr="003E3F67" w:rsidRDefault="007612F9" w:rsidP="003E3F67">
      <w:pPr>
        <w:spacing w:after="0" w:line="240" w:lineRule="auto"/>
        <w:ind w:firstLine="851"/>
        <w:jc w:val="both"/>
        <w:rPr>
          <w:rFonts w:ascii="Times New Roman" w:eastAsia="Times New Roman" w:hAnsi="Times New Roman" w:cs="Times New Roman"/>
          <w:color w:val="000000"/>
          <w:sz w:val="24"/>
          <w:szCs w:val="24"/>
        </w:rPr>
      </w:pPr>
    </w:p>
    <w:p w14:paraId="5FBFD96B" w14:textId="31EF9781" w:rsidR="007612F9" w:rsidRPr="003E3F67" w:rsidRDefault="001979E7" w:rsidP="003E3F67">
      <w:pPr>
        <w:spacing w:after="0" w:line="240" w:lineRule="auto"/>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7612F9" w:rsidRPr="003E3F67">
        <w:rPr>
          <w:rFonts w:ascii="Times New Roman" w:eastAsia="Times New Roman" w:hAnsi="Times New Roman" w:cs="Times New Roman"/>
          <w:color w:val="000000"/>
          <w:sz w:val="20"/>
          <w:szCs w:val="20"/>
        </w:rPr>
        <w:t xml:space="preserve">a maioria </w:t>
      </w:r>
      <w:r w:rsidR="00552246" w:rsidRPr="003E3F67">
        <w:rPr>
          <w:rFonts w:ascii="Times New Roman" w:eastAsia="Times New Roman" w:hAnsi="Times New Roman" w:cs="Times New Roman"/>
          <w:color w:val="000000"/>
          <w:sz w:val="20"/>
          <w:szCs w:val="20"/>
        </w:rPr>
        <w:t xml:space="preserve">[...] </w:t>
      </w:r>
      <w:r w:rsidR="007612F9" w:rsidRPr="003E3F67">
        <w:rPr>
          <w:rFonts w:ascii="Times New Roman" w:eastAsia="Times New Roman" w:hAnsi="Times New Roman" w:cs="Times New Roman"/>
          <w:color w:val="000000"/>
          <w:sz w:val="20"/>
          <w:szCs w:val="20"/>
        </w:rPr>
        <w:t xml:space="preserve">realiza suas atividades na informalidade, ou seja, sem registro oficial. Assim, além desse quadro não permitir </w:t>
      </w:r>
      <w:r w:rsidR="00552246" w:rsidRPr="003E3F67">
        <w:rPr>
          <w:rFonts w:ascii="Times New Roman" w:eastAsia="Times New Roman" w:hAnsi="Times New Roman" w:cs="Times New Roman"/>
          <w:color w:val="000000"/>
          <w:sz w:val="20"/>
          <w:szCs w:val="20"/>
        </w:rPr>
        <w:t xml:space="preserve">[...] </w:t>
      </w:r>
      <w:r w:rsidR="007612F9" w:rsidRPr="003E3F67">
        <w:rPr>
          <w:rFonts w:ascii="Times New Roman" w:eastAsia="Times New Roman" w:hAnsi="Times New Roman" w:cs="Times New Roman"/>
          <w:color w:val="000000"/>
          <w:sz w:val="20"/>
          <w:szCs w:val="20"/>
        </w:rPr>
        <w:t>acesso a uma série de direitos trabalhistas, o alto nível de informalidade dificulta seu reconhecimento pelos órgãos da administração pública e instituições de pesquisa. (CAMARDELO; STEDILE; HAMMES, 2016, p. 88)</w:t>
      </w:r>
      <w:r w:rsidR="004058A8" w:rsidRPr="003E3F67">
        <w:rPr>
          <w:rFonts w:ascii="Times New Roman" w:eastAsia="Times New Roman" w:hAnsi="Times New Roman" w:cs="Times New Roman"/>
          <w:color w:val="000000"/>
          <w:sz w:val="20"/>
          <w:szCs w:val="20"/>
        </w:rPr>
        <w:t>.</w:t>
      </w:r>
    </w:p>
    <w:p w14:paraId="5E04BCCE" w14:textId="77777777" w:rsidR="007612F9" w:rsidRPr="003E3F67" w:rsidRDefault="007612F9" w:rsidP="003E3F67">
      <w:pPr>
        <w:spacing w:after="0" w:line="240" w:lineRule="auto"/>
        <w:ind w:left="2268"/>
        <w:jc w:val="both"/>
        <w:rPr>
          <w:rFonts w:ascii="Times New Roman" w:eastAsia="Times New Roman" w:hAnsi="Times New Roman" w:cs="Times New Roman"/>
          <w:color w:val="000000"/>
          <w:sz w:val="20"/>
          <w:szCs w:val="20"/>
        </w:rPr>
      </w:pPr>
    </w:p>
    <w:p w14:paraId="76CC09FE" w14:textId="26E48442" w:rsidR="00552246" w:rsidRPr="003E3F67" w:rsidRDefault="00552246" w:rsidP="003E3F67">
      <w:pPr>
        <w:spacing w:after="0" w:line="240" w:lineRule="auto"/>
        <w:ind w:firstLine="709"/>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Tal realidade, co</w:t>
      </w:r>
      <w:r w:rsidR="004E64DD" w:rsidRPr="003E3F67">
        <w:rPr>
          <w:rFonts w:ascii="Times New Roman" w:eastAsia="Times New Roman" w:hAnsi="Times New Roman" w:cs="Times New Roman"/>
          <w:color w:val="000000"/>
          <w:sz w:val="24"/>
          <w:szCs w:val="24"/>
        </w:rPr>
        <w:t>nsoante</w:t>
      </w:r>
      <w:r w:rsidRPr="003E3F67">
        <w:rPr>
          <w:rFonts w:ascii="Times New Roman" w:eastAsia="Times New Roman" w:hAnsi="Times New Roman" w:cs="Times New Roman"/>
          <w:color w:val="000000"/>
          <w:sz w:val="24"/>
          <w:szCs w:val="24"/>
        </w:rPr>
        <w:t xml:space="preserve"> </w:t>
      </w:r>
      <w:r w:rsidR="004E64DD" w:rsidRPr="003E3F67">
        <w:rPr>
          <w:rFonts w:ascii="Times New Roman" w:eastAsia="Times New Roman" w:hAnsi="Times New Roman" w:cs="Times New Roman"/>
          <w:color w:val="000000"/>
          <w:sz w:val="24"/>
          <w:szCs w:val="24"/>
        </w:rPr>
        <w:t>ao</w:t>
      </w:r>
      <w:r w:rsidR="00530BF0" w:rsidRPr="003E3F67">
        <w:rPr>
          <w:rFonts w:ascii="Times New Roman" w:eastAsia="Times New Roman" w:hAnsi="Times New Roman" w:cs="Times New Roman"/>
          <w:color w:val="000000"/>
          <w:sz w:val="24"/>
          <w:szCs w:val="24"/>
        </w:rPr>
        <w:t xml:space="preserve"> </w:t>
      </w:r>
      <w:r w:rsidR="00635C59" w:rsidRPr="003E3F67">
        <w:rPr>
          <w:rFonts w:ascii="Times New Roman" w:eastAsia="Times New Roman" w:hAnsi="Times New Roman" w:cs="Times New Roman"/>
          <w:color w:val="000000"/>
          <w:sz w:val="24"/>
          <w:szCs w:val="24"/>
        </w:rPr>
        <w:t xml:space="preserve">referido </w:t>
      </w:r>
      <w:r w:rsidR="00530BF0" w:rsidRPr="003E3F67">
        <w:rPr>
          <w:rFonts w:ascii="Times New Roman" w:eastAsia="Times New Roman" w:hAnsi="Times New Roman" w:cs="Times New Roman"/>
          <w:color w:val="000000"/>
          <w:sz w:val="24"/>
          <w:szCs w:val="24"/>
        </w:rPr>
        <w:t xml:space="preserve">nas </w:t>
      </w:r>
      <w:r w:rsidR="00F02732" w:rsidRPr="003E3F67">
        <w:rPr>
          <w:rFonts w:ascii="Times New Roman" w:eastAsia="Times New Roman" w:hAnsi="Times New Roman" w:cs="Times New Roman"/>
          <w:color w:val="000000"/>
          <w:sz w:val="24"/>
          <w:szCs w:val="24"/>
        </w:rPr>
        <w:t>páginas</w:t>
      </w:r>
      <w:r w:rsidR="00530BF0" w:rsidRPr="003E3F67">
        <w:rPr>
          <w:rFonts w:ascii="Times New Roman" w:eastAsia="Times New Roman" w:hAnsi="Times New Roman" w:cs="Times New Roman"/>
          <w:color w:val="000000"/>
          <w:sz w:val="24"/>
          <w:szCs w:val="24"/>
        </w:rPr>
        <w:t xml:space="preserve"> precedentes</w:t>
      </w:r>
      <w:r w:rsidRPr="003E3F67">
        <w:rPr>
          <w:rFonts w:ascii="Times New Roman" w:eastAsia="Times New Roman" w:hAnsi="Times New Roman" w:cs="Times New Roman"/>
          <w:color w:val="000000"/>
          <w:sz w:val="24"/>
          <w:szCs w:val="24"/>
        </w:rPr>
        <w:t>, define situação de vulnerabilidade e risco social.</w:t>
      </w:r>
    </w:p>
    <w:p w14:paraId="0CA84957" w14:textId="2F218B1F" w:rsidR="000D2F7A" w:rsidRPr="003E3F67" w:rsidRDefault="00552246" w:rsidP="003E3F67">
      <w:pPr>
        <w:spacing w:after="0" w:line="240" w:lineRule="auto"/>
        <w:ind w:firstLine="709"/>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E</w:t>
      </w:r>
      <w:r w:rsidR="000D2F7A" w:rsidRPr="003E3F67">
        <w:rPr>
          <w:rFonts w:ascii="Times New Roman" w:eastAsia="Times New Roman" w:hAnsi="Times New Roman" w:cs="Times New Roman"/>
          <w:sz w:val="24"/>
          <w:szCs w:val="24"/>
        </w:rPr>
        <w:t>ste cenário justificou dois</w:t>
      </w:r>
      <w:r w:rsidR="007612F9" w:rsidRPr="003E3F67">
        <w:rPr>
          <w:rFonts w:ascii="Times New Roman" w:eastAsia="Times New Roman" w:hAnsi="Times New Roman" w:cs="Times New Roman"/>
          <w:sz w:val="24"/>
          <w:szCs w:val="24"/>
        </w:rPr>
        <w:t xml:space="preserve"> projetos</w:t>
      </w:r>
      <w:r w:rsidR="000D2F7A" w:rsidRPr="003E3F67">
        <w:rPr>
          <w:rFonts w:ascii="Times New Roman" w:eastAsia="Times New Roman" w:hAnsi="Times New Roman" w:cs="Times New Roman"/>
          <w:sz w:val="24"/>
          <w:szCs w:val="24"/>
        </w:rPr>
        <w:t>:</w:t>
      </w:r>
      <w:r w:rsidR="007612F9" w:rsidRPr="003E3F67">
        <w:rPr>
          <w:rFonts w:ascii="Times New Roman" w:eastAsia="Times New Roman" w:hAnsi="Times New Roman" w:cs="Times New Roman"/>
          <w:sz w:val="24"/>
          <w:szCs w:val="24"/>
        </w:rPr>
        <w:t xml:space="preserve"> “Atividades laborais de catadores de resíduos sólidos: impactos na vida e na qualidade ambiental”</w:t>
      </w:r>
      <w:r w:rsidR="000D2F7A" w:rsidRPr="003E3F67">
        <w:rPr>
          <w:rFonts w:ascii="Times New Roman" w:eastAsia="Times New Roman" w:hAnsi="Times New Roman" w:cs="Times New Roman"/>
          <w:sz w:val="24"/>
          <w:szCs w:val="24"/>
        </w:rPr>
        <w:t xml:space="preserve"> </w:t>
      </w:r>
      <w:r w:rsidR="00C65FE0" w:rsidRPr="003E3F67">
        <w:rPr>
          <w:rFonts w:ascii="Times New Roman" w:eastAsia="Times New Roman" w:hAnsi="Times New Roman" w:cs="Times New Roman"/>
          <w:sz w:val="24"/>
          <w:szCs w:val="24"/>
        </w:rPr>
        <w:t>(OLIVEIRA; STEDILE; CAMAR</w:t>
      </w:r>
      <w:r w:rsidR="00766658">
        <w:rPr>
          <w:rFonts w:ascii="Times New Roman" w:eastAsia="Times New Roman" w:hAnsi="Times New Roman" w:cs="Times New Roman"/>
          <w:sz w:val="24"/>
          <w:szCs w:val="24"/>
        </w:rPr>
        <w:t>D</w:t>
      </w:r>
      <w:r w:rsidR="00C65FE0" w:rsidRPr="003E3F67">
        <w:rPr>
          <w:rFonts w:ascii="Times New Roman" w:eastAsia="Times New Roman" w:hAnsi="Times New Roman" w:cs="Times New Roman"/>
          <w:sz w:val="24"/>
          <w:szCs w:val="24"/>
        </w:rPr>
        <w:t>ELO, 2012-2015</w:t>
      </w:r>
      <w:r w:rsidR="000D2F7A" w:rsidRPr="003E3F67">
        <w:rPr>
          <w:rFonts w:ascii="Times New Roman" w:eastAsia="Times New Roman" w:hAnsi="Times New Roman" w:cs="Times New Roman"/>
          <w:sz w:val="24"/>
          <w:szCs w:val="24"/>
        </w:rPr>
        <w:t>)</w:t>
      </w:r>
      <w:r w:rsidR="00C65FE0" w:rsidRPr="003E3F67">
        <w:rPr>
          <w:rFonts w:ascii="Times New Roman" w:eastAsia="Times New Roman" w:hAnsi="Times New Roman" w:cs="Times New Roman"/>
          <w:sz w:val="24"/>
          <w:szCs w:val="24"/>
        </w:rPr>
        <w:t xml:space="preserve"> e</w:t>
      </w:r>
      <w:r w:rsidR="007612F9" w:rsidRPr="003E3F67">
        <w:rPr>
          <w:rFonts w:ascii="Times New Roman" w:eastAsia="Times New Roman" w:hAnsi="Times New Roman" w:cs="Times New Roman"/>
          <w:color w:val="000000"/>
          <w:sz w:val="24"/>
          <w:szCs w:val="24"/>
        </w:rPr>
        <w:t xml:space="preserve"> “Capacitação e apoio às atividades dos catadores informais do município de Caxias do Sul”</w:t>
      </w:r>
      <w:r w:rsidR="00511495" w:rsidRPr="003E3F67">
        <w:rPr>
          <w:rFonts w:ascii="Times New Roman" w:eastAsia="Times New Roman" w:hAnsi="Times New Roman" w:cs="Times New Roman"/>
          <w:color w:val="FF0000"/>
          <w:sz w:val="24"/>
          <w:szCs w:val="24"/>
        </w:rPr>
        <w:t xml:space="preserve"> </w:t>
      </w:r>
      <w:r w:rsidR="00511495" w:rsidRPr="003E3F67">
        <w:rPr>
          <w:rFonts w:ascii="Times New Roman" w:eastAsia="Times New Roman" w:hAnsi="Times New Roman" w:cs="Times New Roman"/>
          <w:sz w:val="24"/>
          <w:szCs w:val="24"/>
        </w:rPr>
        <w:t>(</w:t>
      </w:r>
      <w:r w:rsidR="00511495" w:rsidRPr="003E3F67">
        <w:rPr>
          <w:rFonts w:ascii="Times New Roman" w:eastAsia="Times New Roman" w:hAnsi="Times New Roman" w:cs="Times New Roman"/>
          <w:color w:val="000000" w:themeColor="text1"/>
          <w:sz w:val="24"/>
          <w:szCs w:val="24"/>
        </w:rPr>
        <w:t>ZATTERA; et al, 2013-201</w:t>
      </w:r>
      <w:r w:rsidR="005F5B36" w:rsidRPr="003E3F67">
        <w:rPr>
          <w:rFonts w:ascii="Times New Roman" w:eastAsia="Times New Roman" w:hAnsi="Times New Roman" w:cs="Times New Roman"/>
          <w:color w:val="000000" w:themeColor="text1"/>
          <w:sz w:val="24"/>
          <w:szCs w:val="24"/>
        </w:rPr>
        <w:t>7</w:t>
      </w:r>
      <w:r w:rsidR="000D2F7A" w:rsidRPr="003E3F67">
        <w:rPr>
          <w:rFonts w:ascii="Times New Roman" w:eastAsia="Times New Roman" w:hAnsi="Times New Roman" w:cs="Times New Roman"/>
          <w:color w:val="000000" w:themeColor="text1"/>
          <w:sz w:val="24"/>
          <w:szCs w:val="24"/>
        </w:rPr>
        <w:t>).</w:t>
      </w:r>
      <w:r w:rsidR="000D2F7A" w:rsidRPr="003E3F67">
        <w:rPr>
          <w:rFonts w:ascii="Times New Roman" w:eastAsia="Times New Roman" w:hAnsi="Times New Roman" w:cs="Times New Roman"/>
          <w:color w:val="FF0000"/>
          <w:sz w:val="24"/>
          <w:szCs w:val="24"/>
        </w:rPr>
        <w:t xml:space="preserve"> </w:t>
      </w:r>
      <w:r w:rsidR="000D2F7A" w:rsidRPr="003E3F67">
        <w:rPr>
          <w:rFonts w:ascii="Times New Roman" w:eastAsia="Times New Roman" w:hAnsi="Times New Roman" w:cs="Times New Roman"/>
          <w:sz w:val="24"/>
          <w:szCs w:val="24"/>
        </w:rPr>
        <w:t xml:space="preserve">E, dando </w:t>
      </w:r>
      <w:r w:rsidR="00766658" w:rsidRPr="003E3F67">
        <w:rPr>
          <w:rFonts w:ascii="Times New Roman" w:eastAsia="Times New Roman" w:hAnsi="Times New Roman" w:cs="Times New Roman"/>
          <w:sz w:val="24"/>
          <w:szCs w:val="24"/>
        </w:rPr>
        <w:t>sequência</w:t>
      </w:r>
      <w:r w:rsidR="007612F9" w:rsidRPr="003E3F67">
        <w:rPr>
          <w:rFonts w:ascii="Times New Roman" w:eastAsia="Times New Roman" w:hAnsi="Times New Roman" w:cs="Times New Roman"/>
          <w:sz w:val="24"/>
          <w:szCs w:val="24"/>
        </w:rPr>
        <w:t xml:space="preserve"> </w:t>
      </w:r>
      <w:r w:rsidR="000D2F7A" w:rsidRPr="003E3F67">
        <w:rPr>
          <w:rFonts w:ascii="Times New Roman" w:eastAsia="Times New Roman" w:hAnsi="Times New Roman" w:cs="Times New Roman"/>
          <w:sz w:val="24"/>
          <w:szCs w:val="24"/>
        </w:rPr>
        <w:t>a esses</w:t>
      </w:r>
      <w:r w:rsidR="002D41D2" w:rsidRPr="003E3F67">
        <w:rPr>
          <w:rFonts w:ascii="Times New Roman" w:eastAsia="Times New Roman" w:hAnsi="Times New Roman" w:cs="Times New Roman"/>
          <w:sz w:val="24"/>
          <w:szCs w:val="24"/>
        </w:rPr>
        <w:t>,</w:t>
      </w:r>
      <w:r w:rsidR="000D2F7A" w:rsidRPr="003E3F67">
        <w:rPr>
          <w:rFonts w:ascii="Times New Roman" w:eastAsia="Times New Roman" w:hAnsi="Times New Roman" w:cs="Times New Roman"/>
          <w:sz w:val="24"/>
          <w:szCs w:val="24"/>
        </w:rPr>
        <w:t xml:space="preserve"> </w:t>
      </w:r>
      <w:r w:rsidR="007612F9" w:rsidRPr="003E3F67">
        <w:rPr>
          <w:rFonts w:ascii="Times New Roman" w:eastAsia="Times New Roman" w:hAnsi="Times New Roman" w:cs="Times New Roman"/>
          <w:sz w:val="24"/>
          <w:szCs w:val="24"/>
        </w:rPr>
        <w:t>“Catadores de Resíduos: de ‘papeleiros’ a protetores ambientais”</w:t>
      </w:r>
      <w:r w:rsidR="000D2F7A" w:rsidRPr="003E3F67">
        <w:rPr>
          <w:rFonts w:ascii="Times New Roman" w:eastAsia="Times New Roman" w:hAnsi="Times New Roman" w:cs="Times New Roman"/>
          <w:sz w:val="24"/>
          <w:szCs w:val="24"/>
        </w:rPr>
        <w:t xml:space="preserve"> </w:t>
      </w:r>
      <w:r w:rsidR="002D41D2" w:rsidRPr="003E3F67">
        <w:rPr>
          <w:rFonts w:ascii="Times New Roman" w:eastAsia="Times New Roman" w:hAnsi="Times New Roman" w:cs="Times New Roman"/>
          <w:sz w:val="24"/>
          <w:szCs w:val="24"/>
        </w:rPr>
        <w:t>(CAMARDELO;</w:t>
      </w:r>
      <w:r w:rsidR="00530BF0" w:rsidRPr="003E3F67">
        <w:rPr>
          <w:rFonts w:ascii="Times New Roman" w:eastAsia="Times New Roman" w:hAnsi="Times New Roman" w:cs="Times New Roman"/>
          <w:sz w:val="24"/>
          <w:szCs w:val="24"/>
        </w:rPr>
        <w:t xml:space="preserve"> STEDILE; FERRI; LUCAS, </w:t>
      </w:r>
      <w:r w:rsidR="00702F9E" w:rsidRPr="003E3F67">
        <w:rPr>
          <w:rFonts w:ascii="Times New Roman" w:eastAsia="Times New Roman" w:hAnsi="Times New Roman" w:cs="Times New Roman"/>
          <w:sz w:val="24"/>
          <w:szCs w:val="24"/>
        </w:rPr>
        <w:t>2017-2020</w:t>
      </w:r>
      <w:r w:rsidR="000D2F7A" w:rsidRPr="003E3F67">
        <w:rPr>
          <w:rFonts w:ascii="Times New Roman" w:eastAsia="Times New Roman" w:hAnsi="Times New Roman" w:cs="Times New Roman"/>
          <w:sz w:val="24"/>
          <w:szCs w:val="24"/>
        </w:rPr>
        <w:t>).</w:t>
      </w:r>
    </w:p>
    <w:p w14:paraId="2F125005" w14:textId="77777777" w:rsidR="002D41D2" w:rsidRPr="003E3F67" w:rsidRDefault="000D2F7A" w:rsidP="003E3F67">
      <w:pPr>
        <w:spacing w:after="0" w:line="240" w:lineRule="auto"/>
        <w:ind w:firstLine="709"/>
        <w:jc w:val="both"/>
        <w:rPr>
          <w:rFonts w:ascii="Times New Roman" w:hAnsi="Times New Roman" w:cs="Times New Roman"/>
          <w:color w:val="000000"/>
          <w:sz w:val="24"/>
          <w:szCs w:val="24"/>
        </w:rPr>
      </w:pPr>
      <w:r w:rsidRPr="003E3F67">
        <w:rPr>
          <w:rFonts w:ascii="Times New Roman" w:eastAsia="Times New Roman" w:hAnsi="Times New Roman" w:cs="Times New Roman"/>
          <w:sz w:val="24"/>
          <w:szCs w:val="24"/>
        </w:rPr>
        <w:t xml:space="preserve">Todos eles têm em comum a finalidade de </w:t>
      </w:r>
      <w:r w:rsidR="002D41D2" w:rsidRPr="003E3F67">
        <w:rPr>
          <w:rFonts w:ascii="Times New Roman" w:eastAsia="Times New Roman" w:hAnsi="Times New Roman" w:cs="Times New Roman"/>
          <w:sz w:val="24"/>
          <w:szCs w:val="24"/>
        </w:rPr>
        <w:t xml:space="preserve">identificar e caracterizar </w:t>
      </w:r>
      <w:r w:rsidR="004805A4">
        <w:rPr>
          <w:rFonts w:ascii="Times New Roman" w:eastAsia="Times New Roman" w:hAnsi="Times New Roman" w:cs="Times New Roman"/>
          <w:sz w:val="24"/>
          <w:szCs w:val="24"/>
        </w:rPr>
        <w:t xml:space="preserve">esses trabalhadores </w:t>
      </w:r>
      <w:r w:rsidR="002D41D2" w:rsidRPr="003E3F67">
        <w:rPr>
          <w:rFonts w:ascii="Times New Roman" w:eastAsia="Times New Roman" w:hAnsi="Times New Roman" w:cs="Times New Roman"/>
          <w:sz w:val="24"/>
          <w:szCs w:val="24"/>
        </w:rPr>
        <w:t>em Caxias do Sul, compreendendo</w:t>
      </w:r>
      <w:r w:rsidR="007612F9" w:rsidRPr="003E3F67">
        <w:rPr>
          <w:rFonts w:ascii="Times New Roman" w:eastAsia="Times New Roman" w:hAnsi="Times New Roman" w:cs="Times New Roman"/>
          <w:sz w:val="24"/>
          <w:szCs w:val="24"/>
        </w:rPr>
        <w:t xml:space="preserve"> as principais dificuldades enfrentadas pelos </w:t>
      </w:r>
      <w:r w:rsidR="002D41D2" w:rsidRPr="003E3F67">
        <w:rPr>
          <w:rFonts w:ascii="Times New Roman" w:eastAsia="Times New Roman" w:hAnsi="Times New Roman" w:cs="Times New Roman"/>
          <w:sz w:val="24"/>
          <w:szCs w:val="24"/>
        </w:rPr>
        <w:t xml:space="preserve">mesmos, </w:t>
      </w:r>
      <w:r w:rsidRPr="003E3F67">
        <w:rPr>
          <w:rFonts w:ascii="Times New Roman" w:eastAsia="Times New Roman" w:hAnsi="Times New Roman" w:cs="Times New Roman"/>
          <w:sz w:val="24"/>
          <w:szCs w:val="24"/>
        </w:rPr>
        <w:t xml:space="preserve">no sentido </w:t>
      </w:r>
      <w:r w:rsidR="007612F9" w:rsidRPr="003E3F67">
        <w:rPr>
          <w:rFonts w:ascii="Times New Roman" w:eastAsia="Times New Roman" w:hAnsi="Times New Roman" w:cs="Times New Roman"/>
          <w:sz w:val="24"/>
          <w:szCs w:val="24"/>
        </w:rPr>
        <w:t xml:space="preserve">de </w:t>
      </w:r>
      <w:r w:rsidR="002D41D2" w:rsidRPr="003E3F67">
        <w:rPr>
          <w:rFonts w:ascii="Times New Roman" w:eastAsia="Times New Roman" w:hAnsi="Times New Roman" w:cs="Times New Roman"/>
          <w:sz w:val="24"/>
          <w:szCs w:val="24"/>
        </w:rPr>
        <w:t xml:space="preserve">contribuir com </w:t>
      </w:r>
      <w:r w:rsidR="002D41D2" w:rsidRPr="003E3F67">
        <w:rPr>
          <w:rFonts w:ascii="Times New Roman" w:hAnsi="Times New Roman" w:cs="Times New Roman"/>
          <w:color w:val="000000"/>
          <w:sz w:val="24"/>
          <w:szCs w:val="24"/>
        </w:rPr>
        <w:t xml:space="preserve">proposições de alternativas ao enfrentamento das situações de vulnerabilidade, risco social e pessoal a que estão expostos. </w:t>
      </w:r>
    </w:p>
    <w:p w14:paraId="6C94993E" w14:textId="77777777" w:rsidR="007612F9" w:rsidRPr="003E3F67" w:rsidRDefault="000D2F7A" w:rsidP="003E3F67">
      <w:pPr>
        <w:spacing w:after="0" w:line="240" w:lineRule="auto"/>
        <w:ind w:firstLine="709"/>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 xml:space="preserve">Para melhor apreensão dos resultados aqui apresentados </w:t>
      </w:r>
      <w:r w:rsidR="007612F9" w:rsidRPr="003E3F67">
        <w:rPr>
          <w:rFonts w:ascii="Times New Roman" w:eastAsia="Times New Roman" w:hAnsi="Times New Roman" w:cs="Times New Roman"/>
          <w:color w:val="000000"/>
          <w:sz w:val="24"/>
          <w:szCs w:val="24"/>
        </w:rPr>
        <w:t xml:space="preserve">cumpre salientar que </w:t>
      </w:r>
      <w:r w:rsidRPr="003E3F67">
        <w:rPr>
          <w:rFonts w:ascii="Times New Roman" w:eastAsia="Times New Roman" w:hAnsi="Times New Roman" w:cs="Times New Roman"/>
          <w:color w:val="000000"/>
          <w:sz w:val="24"/>
          <w:szCs w:val="24"/>
        </w:rPr>
        <w:t xml:space="preserve">a </w:t>
      </w:r>
      <w:r w:rsidR="007612F9" w:rsidRPr="003E3F67">
        <w:rPr>
          <w:rFonts w:ascii="Times New Roman" w:eastAsia="Times New Roman" w:hAnsi="Times New Roman" w:cs="Times New Roman"/>
          <w:color w:val="000000"/>
          <w:sz w:val="24"/>
          <w:szCs w:val="24"/>
        </w:rPr>
        <w:t xml:space="preserve">cidade </w:t>
      </w:r>
      <w:r w:rsidRPr="003E3F67">
        <w:rPr>
          <w:rFonts w:ascii="Times New Roman" w:eastAsia="Times New Roman" w:hAnsi="Times New Roman" w:cs="Times New Roman"/>
          <w:color w:val="000000"/>
          <w:sz w:val="24"/>
          <w:szCs w:val="24"/>
        </w:rPr>
        <w:t xml:space="preserve">de Caxias do Sul é </w:t>
      </w:r>
      <w:r w:rsidR="007612F9" w:rsidRPr="003E3F67">
        <w:rPr>
          <w:rFonts w:ascii="Times New Roman" w:eastAsia="Times New Roman" w:hAnsi="Times New Roman" w:cs="Times New Roman"/>
          <w:color w:val="000000"/>
          <w:sz w:val="24"/>
          <w:szCs w:val="24"/>
        </w:rPr>
        <w:t xml:space="preserve">segunda maior do estado do Rio Grande do Sul, com população estimada em 504.069 pessoas, média de 3,1 salários mínimos </w:t>
      </w:r>
      <w:r w:rsidR="007612F9" w:rsidRPr="003E3F67">
        <w:rPr>
          <w:rFonts w:ascii="Times New Roman" w:eastAsia="Times New Roman" w:hAnsi="Times New Roman" w:cs="Times New Roman"/>
          <w:i/>
          <w:iCs/>
          <w:color w:val="000000"/>
          <w:sz w:val="24"/>
          <w:szCs w:val="24"/>
        </w:rPr>
        <w:t>per capita</w:t>
      </w:r>
      <w:r w:rsidR="007612F9" w:rsidRPr="003E3F67">
        <w:rPr>
          <w:rFonts w:ascii="Times New Roman" w:eastAsia="Times New Roman" w:hAnsi="Times New Roman" w:cs="Times New Roman"/>
          <w:color w:val="000000"/>
          <w:sz w:val="24"/>
          <w:szCs w:val="24"/>
        </w:rPr>
        <w:t>, taxa de escolarização de 96,3% do ensino básico ao fundamental e índice de desenvolvimento humano de 0,782 (IBGE, 2019).</w:t>
      </w:r>
    </w:p>
    <w:p w14:paraId="1BC7E007" w14:textId="43058AAB" w:rsidR="007612F9" w:rsidRPr="003E3F67" w:rsidRDefault="00D86A8F" w:rsidP="003E3F67">
      <w:pPr>
        <w:spacing w:after="0" w:line="240" w:lineRule="auto"/>
        <w:ind w:firstLine="709"/>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sz w:val="24"/>
          <w:szCs w:val="24"/>
        </w:rPr>
        <w:t>N</w:t>
      </w:r>
      <w:r w:rsidR="007612F9" w:rsidRPr="003E3F67">
        <w:rPr>
          <w:rFonts w:ascii="Times New Roman" w:eastAsia="Times New Roman" w:hAnsi="Times New Roman" w:cs="Times New Roman"/>
          <w:sz w:val="24"/>
          <w:szCs w:val="24"/>
        </w:rPr>
        <w:t>os anos de 2013 a 2015</w:t>
      </w:r>
      <w:r w:rsidR="00C40045" w:rsidRPr="003E3F67">
        <w:rPr>
          <w:rFonts w:ascii="Times New Roman" w:eastAsia="Times New Roman" w:hAnsi="Times New Roman" w:cs="Times New Roman"/>
          <w:sz w:val="24"/>
          <w:szCs w:val="24"/>
        </w:rPr>
        <w:t xml:space="preserve"> (</w:t>
      </w:r>
      <w:r w:rsidR="002D41D2" w:rsidRPr="003E3F67">
        <w:rPr>
          <w:rFonts w:ascii="Times New Roman" w:eastAsia="Calibri" w:hAnsi="Times New Roman" w:cs="Times New Roman"/>
          <w:sz w:val="24"/>
          <w:szCs w:val="24"/>
        </w:rPr>
        <w:t>OLIVEIRA; CAMARDELO</w:t>
      </w:r>
      <w:r w:rsidR="00C40045" w:rsidRPr="003E3F67">
        <w:rPr>
          <w:rFonts w:ascii="Times New Roman" w:eastAsia="Calibri" w:hAnsi="Times New Roman" w:cs="Times New Roman"/>
          <w:sz w:val="24"/>
          <w:szCs w:val="24"/>
        </w:rPr>
        <w:t>; STEDILE, 2015</w:t>
      </w:r>
      <w:r w:rsidR="00C40045" w:rsidRPr="003E3F67">
        <w:rPr>
          <w:rFonts w:ascii="Times New Roman" w:eastAsia="Times New Roman" w:hAnsi="Times New Roman" w:cs="Times New Roman"/>
          <w:sz w:val="24"/>
          <w:szCs w:val="24"/>
        </w:rPr>
        <w:t>)</w:t>
      </w:r>
      <w:r w:rsidR="007612F9" w:rsidRPr="003E3F67">
        <w:rPr>
          <w:rFonts w:ascii="Times New Roman" w:eastAsia="Times New Roman" w:hAnsi="Times New Roman" w:cs="Times New Roman"/>
          <w:sz w:val="24"/>
          <w:szCs w:val="24"/>
        </w:rPr>
        <w:t xml:space="preserve">, </w:t>
      </w:r>
      <w:r w:rsidR="007612F9" w:rsidRPr="003E3F67">
        <w:rPr>
          <w:rFonts w:ascii="Times New Roman" w:eastAsia="Times New Roman" w:hAnsi="Times New Roman" w:cs="Times New Roman"/>
          <w:color w:val="000000"/>
          <w:sz w:val="24"/>
          <w:szCs w:val="24"/>
        </w:rPr>
        <w:t xml:space="preserve">foram identificados, pelo manuseio de </w:t>
      </w:r>
      <w:r w:rsidR="007612F9" w:rsidRPr="001979E7">
        <w:rPr>
          <w:rFonts w:ascii="Times New Roman" w:eastAsia="Times New Roman" w:hAnsi="Times New Roman" w:cs="Times New Roman"/>
          <w:color w:val="000000" w:themeColor="text1"/>
          <w:sz w:val="24"/>
          <w:szCs w:val="24"/>
        </w:rPr>
        <w:t xml:space="preserve">cadastros e registros disponibilizados pelos órgãos públicos, observação de campo e entrevistas, 169 </w:t>
      </w:r>
      <w:r w:rsidR="001979E7" w:rsidRPr="001979E7">
        <w:rPr>
          <w:rFonts w:ascii="Times New Roman" w:eastAsia="Times New Roman" w:hAnsi="Times New Roman" w:cs="Times New Roman"/>
          <w:color w:val="000000" w:themeColor="text1"/>
          <w:sz w:val="24"/>
          <w:szCs w:val="24"/>
        </w:rPr>
        <w:t>catadores de materiais recicláveis</w:t>
      </w:r>
      <w:r w:rsidR="007612F9" w:rsidRPr="001979E7">
        <w:rPr>
          <w:rFonts w:ascii="Times New Roman" w:eastAsia="Times New Roman" w:hAnsi="Times New Roman" w:cs="Times New Roman"/>
          <w:color w:val="000000" w:themeColor="text1"/>
          <w:sz w:val="24"/>
          <w:szCs w:val="24"/>
        </w:rPr>
        <w:t xml:space="preserve"> em Caxias </w:t>
      </w:r>
      <w:r w:rsidR="007612F9" w:rsidRPr="003E3F67">
        <w:rPr>
          <w:rFonts w:ascii="Times New Roman" w:eastAsia="Times New Roman" w:hAnsi="Times New Roman" w:cs="Times New Roman"/>
          <w:color w:val="000000"/>
          <w:sz w:val="24"/>
          <w:szCs w:val="24"/>
        </w:rPr>
        <w:t>do Sul</w:t>
      </w:r>
      <w:r w:rsidR="00467668" w:rsidRPr="003E3F67">
        <w:rPr>
          <w:rStyle w:val="Refdenotaderodap"/>
          <w:rFonts w:ascii="Times New Roman" w:eastAsia="Times New Roman" w:hAnsi="Times New Roman" w:cs="Times New Roman"/>
          <w:color w:val="000000"/>
          <w:sz w:val="24"/>
          <w:szCs w:val="24"/>
        </w:rPr>
        <w:footnoteReference w:id="14"/>
      </w:r>
      <w:r w:rsidR="007612F9" w:rsidRPr="003E3F67">
        <w:rPr>
          <w:rFonts w:ascii="Times New Roman" w:eastAsia="Times New Roman" w:hAnsi="Times New Roman" w:cs="Times New Roman"/>
          <w:color w:val="000000"/>
          <w:sz w:val="24"/>
          <w:szCs w:val="24"/>
        </w:rPr>
        <w:t>.</w:t>
      </w:r>
      <w:r w:rsidR="00C40045" w:rsidRPr="003E3F67">
        <w:rPr>
          <w:rFonts w:ascii="Times New Roman" w:eastAsia="Times New Roman" w:hAnsi="Times New Roman" w:cs="Times New Roman"/>
          <w:color w:val="000000"/>
          <w:sz w:val="24"/>
          <w:szCs w:val="24"/>
        </w:rPr>
        <w:t xml:space="preserve"> Diante da categorização utilizada na </w:t>
      </w:r>
      <w:r w:rsidR="004422B2" w:rsidRPr="003E3F67">
        <w:rPr>
          <w:rFonts w:ascii="Times New Roman" w:eastAsia="Times New Roman" w:hAnsi="Times New Roman" w:cs="Times New Roman"/>
          <w:color w:val="000000"/>
          <w:sz w:val="24"/>
          <w:szCs w:val="24"/>
        </w:rPr>
        <w:t xml:space="preserve">investigação </w:t>
      </w:r>
      <w:r w:rsidR="00C40045" w:rsidRPr="003E3F67">
        <w:rPr>
          <w:rFonts w:ascii="Times New Roman" w:eastAsia="Times New Roman" w:hAnsi="Times New Roman" w:cs="Times New Roman"/>
          <w:color w:val="000000"/>
          <w:sz w:val="24"/>
          <w:szCs w:val="24"/>
        </w:rPr>
        <w:t>da época, havia</w:t>
      </w:r>
      <w:r w:rsidR="007612F9" w:rsidRPr="003E3F67">
        <w:rPr>
          <w:rFonts w:ascii="Times New Roman" w:eastAsia="Times New Roman" w:hAnsi="Times New Roman" w:cs="Times New Roman"/>
          <w:color w:val="000000"/>
          <w:sz w:val="24"/>
          <w:szCs w:val="24"/>
        </w:rPr>
        <w:t xml:space="preserve"> trabalhadores vinculados às</w:t>
      </w:r>
      <w:r w:rsidR="00C40045" w:rsidRPr="003E3F67">
        <w:rPr>
          <w:rFonts w:ascii="Times New Roman" w:eastAsia="Times New Roman" w:hAnsi="Times New Roman" w:cs="Times New Roman"/>
          <w:color w:val="000000"/>
          <w:sz w:val="24"/>
          <w:szCs w:val="24"/>
        </w:rPr>
        <w:t xml:space="preserve"> </w:t>
      </w:r>
      <w:r w:rsidR="007612F9" w:rsidRPr="003E3F67">
        <w:rPr>
          <w:rFonts w:ascii="Times New Roman" w:eastAsia="Times New Roman" w:hAnsi="Times New Roman" w:cs="Times New Roman"/>
          <w:color w:val="000000"/>
          <w:sz w:val="24"/>
          <w:szCs w:val="24"/>
        </w:rPr>
        <w:t>associações legalmente constituídas (sete), os quais denominou-se “associados”</w:t>
      </w:r>
      <w:r w:rsidR="001D4221" w:rsidRPr="003E3F67">
        <w:rPr>
          <w:rFonts w:ascii="Times New Roman" w:eastAsia="Times New Roman" w:hAnsi="Times New Roman" w:cs="Times New Roman"/>
          <w:color w:val="000000"/>
          <w:sz w:val="24"/>
          <w:szCs w:val="24"/>
        </w:rPr>
        <w:t xml:space="preserve"> </w:t>
      </w:r>
      <w:r w:rsidR="007612F9" w:rsidRPr="003E3F67">
        <w:rPr>
          <w:rFonts w:ascii="Times New Roman" w:eastAsia="Times New Roman" w:hAnsi="Times New Roman" w:cs="Times New Roman"/>
          <w:color w:val="000000"/>
          <w:sz w:val="24"/>
          <w:szCs w:val="24"/>
        </w:rPr>
        <w:t xml:space="preserve">e; </w:t>
      </w:r>
      <w:r w:rsidR="00FE3FD4" w:rsidRPr="003E3F67">
        <w:rPr>
          <w:rFonts w:ascii="Times New Roman" w:eastAsia="Times New Roman" w:hAnsi="Times New Roman" w:cs="Times New Roman"/>
          <w:color w:val="000000"/>
          <w:sz w:val="24"/>
          <w:szCs w:val="24"/>
        </w:rPr>
        <w:t xml:space="preserve">aqueles </w:t>
      </w:r>
      <w:r w:rsidR="007612F9" w:rsidRPr="003E3F67">
        <w:rPr>
          <w:rFonts w:ascii="Times New Roman" w:eastAsia="Times New Roman" w:hAnsi="Times New Roman" w:cs="Times New Roman"/>
          <w:color w:val="000000"/>
          <w:sz w:val="24"/>
          <w:szCs w:val="24"/>
        </w:rPr>
        <w:t>que estavam organizados de alguma forma e</w:t>
      </w:r>
      <w:r w:rsidR="00384A9D" w:rsidRPr="003E3F67">
        <w:rPr>
          <w:rFonts w:ascii="Times New Roman" w:eastAsia="Times New Roman" w:hAnsi="Times New Roman" w:cs="Times New Roman"/>
          <w:color w:val="000000"/>
          <w:sz w:val="24"/>
          <w:szCs w:val="24"/>
        </w:rPr>
        <w:t>m agrupamentos para realizarem a atividade</w:t>
      </w:r>
      <w:r w:rsidR="007612F9" w:rsidRPr="003E3F67">
        <w:rPr>
          <w:rFonts w:ascii="Times New Roman" w:eastAsia="Times New Roman" w:hAnsi="Times New Roman" w:cs="Times New Roman"/>
          <w:color w:val="000000"/>
          <w:sz w:val="24"/>
          <w:szCs w:val="24"/>
        </w:rPr>
        <w:t xml:space="preserve"> coletivamente, mas sem estarem legalmente instituídos, denominados “não </w:t>
      </w:r>
      <w:r w:rsidR="007612F9" w:rsidRPr="003E3F67">
        <w:rPr>
          <w:rFonts w:ascii="Times New Roman" w:eastAsia="Times New Roman" w:hAnsi="Times New Roman" w:cs="Times New Roman"/>
          <w:sz w:val="24"/>
          <w:szCs w:val="24"/>
        </w:rPr>
        <w:t xml:space="preserve">associados” (6 grupos). </w:t>
      </w:r>
    </w:p>
    <w:p w14:paraId="5DEA33CC" w14:textId="770FB561" w:rsidR="009D0DE5" w:rsidRPr="001979E7" w:rsidRDefault="009D0DE5" w:rsidP="003E3F67">
      <w:pPr>
        <w:spacing w:after="0" w:line="240" w:lineRule="auto"/>
        <w:ind w:firstLine="709"/>
        <w:jc w:val="both"/>
        <w:rPr>
          <w:rFonts w:ascii="Times New Roman" w:eastAsia="Times New Roman" w:hAnsi="Times New Roman" w:cs="Times New Roman"/>
          <w:color w:val="000000" w:themeColor="text1"/>
          <w:sz w:val="24"/>
          <w:szCs w:val="24"/>
        </w:rPr>
      </w:pPr>
      <w:r w:rsidRPr="003E3F67">
        <w:rPr>
          <w:rFonts w:ascii="Times New Roman" w:eastAsia="Times New Roman" w:hAnsi="Times New Roman" w:cs="Times New Roman"/>
          <w:sz w:val="24"/>
          <w:szCs w:val="24"/>
        </w:rPr>
        <w:t xml:space="preserve">Alguns dos </w:t>
      </w:r>
      <w:r w:rsidR="000D2D5F" w:rsidRPr="003E3F67">
        <w:rPr>
          <w:rFonts w:ascii="Times New Roman" w:eastAsia="Times New Roman" w:hAnsi="Times New Roman" w:cs="Times New Roman"/>
          <w:sz w:val="24"/>
          <w:szCs w:val="24"/>
        </w:rPr>
        <w:t xml:space="preserve">resultados obtidos </w:t>
      </w:r>
      <w:r w:rsidR="00D91386" w:rsidRPr="003E3F67">
        <w:rPr>
          <w:rFonts w:ascii="Times New Roman" w:eastAsia="Times New Roman" w:hAnsi="Times New Roman" w:cs="Times New Roman"/>
          <w:sz w:val="24"/>
          <w:szCs w:val="24"/>
        </w:rPr>
        <w:t xml:space="preserve">nessa pesquisa </w:t>
      </w:r>
      <w:r w:rsidRPr="003E3F67">
        <w:rPr>
          <w:rFonts w:ascii="Times New Roman" w:eastAsia="Times New Roman" w:hAnsi="Times New Roman" w:cs="Times New Roman"/>
          <w:sz w:val="24"/>
          <w:szCs w:val="24"/>
        </w:rPr>
        <w:t xml:space="preserve">demonstrou que: em torno de </w:t>
      </w:r>
      <w:r w:rsidR="007612F9" w:rsidRPr="003E3F67">
        <w:rPr>
          <w:rFonts w:ascii="Times New Roman" w:eastAsia="Times New Roman" w:hAnsi="Times New Roman" w:cs="Times New Roman"/>
          <w:sz w:val="24"/>
          <w:szCs w:val="24"/>
        </w:rPr>
        <w:t>30% dos trabalhadores estava a menos de um ano de</w:t>
      </w:r>
      <w:r w:rsidR="00E23AFE" w:rsidRPr="003E3F67">
        <w:rPr>
          <w:rFonts w:ascii="Times New Roman" w:eastAsia="Times New Roman" w:hAnsi="Times New Roman" w:cs="Times New Roman"/>
          <w:sz w:val="24"/>
          <w:szCs w:val="24"/>
        </w:rPr>
        <w:t xml:space="preserve">sempenhando a </w:t>
      </w:r>
      <w:r w:rsidR="00E23AFE" w:rsidRPr="001979E7">
        <w:rPr>
          <w:rFonts w:ascii="Times New Roman" w:eastAsia="Times New Roman" w:hAnsi="Times New Roman" w:cs="Times New Roman"/>
          <w:color w:val="000000" w:themeColor="text1"/>
          <w:sz w:val="24"/>
          <w:szCs w:val="24"/>
        </w:rPr>
        <w:t>função</w:t>
      </w:r>
      <w:r w:rsidR="00702F9E" w:rsidRPr="001979E7">
        <w:rPr>
          <w:rFonts w:ascii="Times New Roman" w:eastAsia="Times New Roman" w:hAnsi="Times New Roman" w:cs="Times New Roman"/>
          <w:color w:val="000000" w:themeColor="text1"/>
          <w:sz w:val="24"/>
          <w:szCs w:val="24"/>
        </w:rPr>
        <w:t>;</w:t>
      </w:r>
      <w:r w:rsidR="007612F9" w:rsidRPr="001979E7">
        <w:rPr>
          <w:rFonts w:ascii="Times New Roman" w:eastAsia="Times New Roman" w:hAnsi="Times New Roman" w:cs="Times New Roman"/>
          <w:color w:val="000000" w:themeColor="text1"/>
          <w:sz w:val="24"/>
          <w:szCs w:val="24"/>
        </w:rPr>
        <w:t xml:space="preserve"> a</w:t>
      </w:r>
      <w:r w:rsidRPr="001979E7">
        <w:rPr>
          <w:rFonts w:ascii="Times New Roman" w:eastAsia="Times New Roman" w:hAnsi="Times New Roman" w:cs="Times New Roman"/>
          <w:color w:val="000000" w:themeColor="text1"/>
          <w:sz w:val="24"/>
          <w:szCs w:val="24"/>
        </w:rPr>
        <w:t xml:space="preserve"> média da</w:t>
      </w:r>
      <w:r w:rsidR="007612F9" w:rsidRPr="001979E7">
        <w:rPr>
          <w:rFonts w:ascii="Times New Roman" w:eastAsia="Times New Roman" w:hAnsi="Times New Roman" w:cs="Times New Roman"/>
          <w:color w:val="000000" w:themeColor="text1"/>
          <w:sz w:val="24"/>
          <w:szCs w:val="24"/>
        </w:rPr>
        <w:t xml:space="preserve"> renda mensal </w:t>
      </w:r>
      <w:r w:rsidRPr="001979E7">
        <w:rPr>
          <w:rFonts w:ascii="Times New Roman" w:eastAsia="Times New Roman" w:hAnsi="Times New Roman" w:cs="Times New Roman"/>
          <w:color w:val="000000" w:themeColor="text1"/>
          <w:sz w:val="24"/>
          <w:szCs w:val="24"/>
        </w:rPr>
        <w:t>dos associados ficava</w:t>
      </w:r>
      <w:r w:rsidR="007612F9" w:rsidRPr="001979E7">
        <w:rPr>
          <w:rFonts w:ascii="Times New Roman" w:eastAsia="Times New Roman" w:hAnsi="Times New Roman" w:cs="Times New Roman"/>
          <w:color w:val="000000" w:themeColor="text1"/>
          <w:sz w:val="24"/>
          <w:szCs w:val="24"/>
        </w:rPr>
        <w:t xml:space="preserve"> entre 1,1 a 2 salários mínimos (77,5%) e </w:t>
      </w:r>
      <w:r w:rsidRPr="001979E7">
        <w:rPr>
          <w:rFonts w:ascii="Times New Roman" w:eastAsia="Times New Roman" w:hAnsi="Times New Roman" w:cs="Times New Roman"/>
          <w:color w:val="000000" w:themeColor="text1"/>
          <w:sz w:val="24"/>
          <w:szCs w:val="24"/>
        </w:rPr>
        <w:t xml:space="preserve">os </w:t>
      </w:r>
      <w:r w:rsidR="007612F9" w:rsidRPr="001979E7">
        <w:rPr>
          <w:rFonts w:ascii="Times New Roman" w:eastAsia="Times New Roman" w:hAnsi="Times New Roman" w:cs="Times New Roman"/>
          <w:color w:val="000000" w:themeColor="text1"/>
          <w:sz w:val="24"/>
          <w:szCs w:val="24"/>
        </w:rPr>
        <w:t>não associados, 6</w:t>
      </w:r>
      <w:r w:rsidR="0022192A">
        <w:rPr>
          <w:rFonts w:ascii="Times New Roman" w:eastAsia="Times New Roman" w:hAnsi="Times New Roman" w:cs="Times New Roman"/>
          <w:color w:val="000000" w:themeColor="text1"/>
          <w:sz w:val="24"/>
          <w:szCs w:val="24"/>
        </w:rPr>
        <w:t>3</w:t>
      </w:r>
      <w:r w:rsidR="007612F9" w:rsidRPr="001979E7">
        <w:rPr>
          <w:rFonts w:ascii="Times New Roman" w:eastAsia="Times New Roman" w:hAnsi="Times New Roman" w:cs="Times New Roman"/>
          <w:color w:val="000000" w:themeColor="text1"/>
          <w:sz w:val="24"/>
          <w:szCs w:val="24"/>
        </w:rPr>
        <w:t>,8% percebem nessa faixa</w:t>
      </w:r>
      <w:r w:rsidR="0022192A">
        <w:rPr>
          <w:rFonts w:ascii="Times New Roman" w:eastAsia="Times New Roman" w:hAnsi="Times New Roman" w:cs="Times New Roman"/>
          <w:color w:val="000000" w:themeColor="text1"/>
          <w:sz w:val="24"/>
          <w:szCs w:val="24"/>
        </w:rPr>
        <w:t xml:space="preserve">. Estes dados </w:t>
      </w:r>
      <w:r w:rsidR="007612F9" w:rsidRPr="001979E7">
        <w:rPr>
          <w:rFonts w:ascii="Times New Roman" w:eastAsia="Times New Roman" w:hAnsi="Times New Roman" w:cs="Times New Roman"/>
          <w:color w:val="000000" w:themeColor="text1"/>
          <w:sz w:val="24"/>
          <w:szCs w:val="24"/>
        </w:rPr>
        <w:t>representa</w:t>
      </w:r>
      <w:r w:rsidR="0022192A">
        <w:rPr>
          <w:rFonts w:ascii="Times New Roman" w:eastAsia="Times New Roman" w:hAnsi="Times New Roman" w:cs="Times New Roman"/>
          <w:color w:val="000000" w:themeColor="text1"/>
          <w:sz w:val="24"/>
          <w:szCs w:val="24"/>
        </w:rPr>
        <w:t>m</w:t>
      </w:r>
      <w:r w:rsidR="007612F9" w:rsidRPr="001979E7">
        <w:rPr>
          <w:rFonts w:ascii="Times New Roman" w:eastAsia="Times New Roman" w:hAnsi="Times New Roman" w:cs="Times New Roman"/>
          <w:color w:val="000000" w:themeColor="text1"/>
          <w:sz w:val="24"/>
          <w:szCs w:val="24"/>
        </w:rPr>
        <w:t xml:space="preserve"> que recebem menos do que a média salarial da cidade que é de 3,1 salários mínimos. </w:t>
      </w:r>
    </w:p>
    <w:p w14:paraId="7CD20F58" w14:textId="004AB953" w:rsidR="004B6BC2" w:rsidRPr="003E3F67" w:rsidRDefault="009D0DE5" w:rsidP="003E3F67">
      <w:pPr>
        <w:spacing w:after="0" w:line="240" w:lineRule="auto"/>
        <w:ind w:firstLine="709"/>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É </w:t>
      </w:r>
      <w:r w:rsidR="007612F9" w:rsidRPr="003E3F67">
        <w:rPr>
          <w:rFonts w:ascii="Times New Roman" w:eastAsia="Times New Roman" w:hAnsi="Times New Roman" w:cs="Times New Roman"/>
          <w:sz w:val="24"/>
          <w:szCs w:val="24"/>
        </w:rPr>
        <w:t>importante</w:t>
      </w:r>
      <w:r w:rsidR="007612F9" w:rsidRPr="003E3F67">
        <w:rPr>
          <w:rFonts w:ascii="Times New Roman" w:eastAsia="Times New Roman" w:hAnsi="Times New Roman" w:cs="Times New Roman"/>
          <w:color w:val="000000"/>
          <w:sz w:val="24"/>
          <w:szCs w:val="24"/>
        </w:rPr>
        <w:t xml:space="preserve"> destacar que esta é uma renda variável, uma vez que depende do que </w:t>
      </w:r>
      <w:r w:rsidR="007612F9" w:rsidRPr="0022192A">
        <w:rPr>
          <w:rFonts w:ascii="Times New Roman" w:eastAsia="Times New Roman" w:hAnsi="Times New Roman" w:cs="Times New Roman"/>
          <w:color w:val="000000" w:themeColor="text1"/>
          <w:sz w:val="24"/>
          <w:szCs w:val="24"/>
        </w:rPr>
        <w:t>conseguem produzir</w:t>
      </w:r>
      <w:r w:rsidR="0022192A">
        <w:rPr>
          <w:rFonts w:ascii="Times New Roman" w:eastAsia="Times New Roman" w:hAnsi="Times New Roman" w:cs="Times New Roman"/>
          <w:color w:val="000000" w:themeColor="text1"/>
          <w:sz w:val="24"/>
          <w:szCs w:val="24"/>
        </w:rPr>
        <w:t xml:space="preserve"> - </w:t>
      </w:r>
      <w:r w:rsidR="007612F9" w:rsidRPr="0022192A">
        <w:rPr>
          <w:rFonts w:ascii="Times New Roman" w:eastAsia="Times New Roman" w:hAnsi="Times New Roman" w:cs="Times New Roman"/>
          <w:color w:val="000000" w:themeColor="text1"/>
          <w:sz w:val="24"/>
          <w:szCs w:val="24"/>
        </w:rPr>
        <w:t>ou seja,</w:t>
      </w:r>
      <w:r w:rsidR="0022192A" w:rsidRPr="0022192A">
        <w:rPr>
          <w:rFonts w:ascii="Times New Roman" w:eastAsia="Times New Roman" w:hAnsi="Times New Roman" w:cs="Times New Roman"/>
          <w:color w:val="000000" w:themeColor="text1"/>
          <w:sz w:val="24"/>
          <w:szCs w:val="24"/>
        </w:rPr>
        <w:t xml:space="preserve"> catar,</w:t>
      </w:r>
      <w:r w:rsidR="007612F9" w:rsidRPr="0022192A">
        <w:rPr>
          <w:rFonts w:ascii="Times New Roman" w:eastAsia="Times New Roman" w:hAnsi="Times New Roman" w:cs="Times New Roman"/>
          <w:color w:val="000000" w:themeColor="text1"/>
          <w:sz w:val="24"/>
          <w:szCs w:val="24"/>
        </w:rPr>
        <w:t xml:space="preserve"> </w:t>
      </w:r>
      <w:r w:rsidR="0022192A" w:rsidRPr="0022192A">
        <w:rPr>
          <w:rFonts w:ascii="Times New Roman" w:eastAsia="Times New Roman" w:hAnsi="Times New Roman" w:cs="Times New Roman"/>
          <w:color w:val="000000" w:themeColor="text1"/>
          <w:sz w:val="24"/>
          <w:szCs w:val="24"/>
        </w:rPr>
        <w:t>separar, prensar</w:t>
      </w:r>
      <w:r w:rsidR="007612F9" w:rsidRPr="0022192A">
        <w:rPr>
          <w:rFonts w:ascii="Times New Roman" w:eastAsia="Times New Roman" w:hAnsi="Times New Roman" w:cs="Times New Roman"/>
          <w:color w:val="000000" w:themeColor="text1"/>
          <w:sz w:val="24"/>
          <w:szCs w:val="24"/>
        </w:rPr>
        <w:t xml:space="preserve"> e comercializar </w:t>
      </w:r>
      <w:r w:rsidR="0022192A">
        <w:rPr>
          <w:rFonts w:ascii="Times New Roman" w:eastAsia="Times New Roman" w:hAnsi="Times New Roman" w:cs="Times New Roman"/>
          <w:color w:val="000000" w:themeColor="text1"/>
          <w:sz w:val="24"/>
          <w:szCs w:val="24"/>
        </w:rPr>
        <w:t xml:space="preserve"> - </w:t>
      </w:r>
      <w:r w:rsidR="007612F9" w:rsidRPr="0022192A">
        <w:rPr>
          <w:rFonts w:ascii="Times New Roman" w:eastAsia="Times New Roman" w:hAnsi="Times New Roman" w:cs="Times New Roman"/>
          <w:color w:val="000000" w:themeColor="text1"/>
          <w:sz w:val="24"/>
          <w:szCs w:val="24"/>
        </w:rPr>
        <w:t xml:space="preserve">e para isso, </w:t>
      </w:r>
      <w:r w:rsidR="007612F9" w:rsidRPr="003E3F67">
        <w:rPr>
          <w:rFonts w:ascii="Times New Roman" w:eastAsia="Times New Roman" w:hAnsi="Times New Roman" w:cs="Times New Roman"/>
          <w:color w:val="000000"/>
          <w:sz w:val="24"/>
          <w:szCs w:val="24"/>
        </w:rPr>
        <w:t xml:space="preserve">precisam estar em condições de saúde, contar que não aconteçam acidentes </w:t>
      </w:r>
      <w:r w:rsidRPr="003E3F67">
        <w:rPr>
          <w:rFonts w:ascii="Times New Roman" w:eastAsia="Times New Roman" w:hAnsi="Times New Roman" w:cs="Times New Roman"/>
          <w:color w:val="000000"/>
          <w:sz w:val="24"/>
          <w:szCs w:val="24"/>
        </w:rPr>
        <w:t xml:space="preserve">ocupacionais </w:t>
      </w:r>
      <w:r w:rsidR="007612F9" w:rsidRPr="003E3F67">
        <w:rPr>
          <w:rFonts w:ascii="Times New Roman" w:eastAsia="Times New Roman" w:hAnsi="Times New Roman" w:cs="Times New Roman"/>
          <w:color w:val="000000"/>
          <w:sz w:val="24"/>
          <w:szCs w:val="24"/>
        </w:rPr>
        <w:t>e, principalmente, que efetivamen</w:t>
      </w:r>
      <w:r w:rsidR="001835C4" w:rsidRPr="003E3F67">
        <w:rPr>
          <w:rFonts w:ascii="Times New Roman" w:eastAsia="Times New Roman" w:hAnsi="Times New Roman" w:cs="Times New Roman"/>
          <w:color w:val="000000"/>
          <w:sz w:val="24"/>
          <w:szCs w:val="24"/>
        </w:rPr>
        <w:t>te tenha resíduos para poderem desenvolver</w:t>
      </w:r>
      <w:r w:rsidRPr="003E3F67">
        <w:rPr>
          <w:rFonts w:ascii="Times New Roman" w:eastAsia="Times New Roman" w:hAnsi="Times New Roman" w:cs="Times New Roman"/>
          <w:color w:val="000000"/>
          <w:sz w:val="24"/>
          <w:szCs w:val="24"/>
        </w:rPr>
        <w:t xml:space="preserve"> </w:t>
      </w:r>
      <w:r w:rsidR="00812443" w:rsidRPr="003E3F67">
        <w:rPr>
          <w:rFonts w:ascii="Times New Roman" w:eastAsia="Times New Roman" w:hAnsi="Times New Roman" w:cs="Times New Roman"/>
          <w:color w:val="000000"/>
          <w:sz w:val="24"/>
          <w:szCs w:val="24"/>
        </w:rPr>
        <w:t xml:space="preserve">a </w:t>
      </w:r>
      <w:r w:rsidR="001835C4" w:rsidRPr="003E3F67">
        <w:rPr>
          <w:rFonts w:ascii="Times New Roman" w:eastAsia="Times New Roman" w:hAnsi="Times New Roman" w:cs="Times New Roman"/>
          <w:color w:val="000000"/>
          <w:sz w:val="24"/>
          <w:szCs w:val="24"/>
        </w:rPr>
        <w:t>função</w:t>
      </w:r>
      <w:r w:rsidR="007612F9" w:rsidRPr="003E3F67">
        <w:rPr>
          <w:rFonts w:ascii="Times New Roman" w:eastAsia="Times New Roman" w:hAnsi="Times New Roman" w:cs="Times New Roman"/>
          <w:sz w:val="24"/>
          <w:szCs w:val="24"/>
        </w:rPr>
        <w:t>. Em suma, o trabalho e, consequentement</w:t>
      </w:r>
      <w:r w:rsidRPr="003E3F67">
        <w:rPr>
          <w:rFonts w:ascii="Times New Roman" w:eastAsia="Times New Roman" w:hAnsi="Times New Roman" w:cs="Times New Roman"/>
          <w:sz w:val="24"/>
          <w:szCs w:val="24"/>
        </w:rPr>
        <w:t>e a renda,</w:t>
      </w:r>
      <w:r w:rsidR="004B6BC2" w:rsidRPr="003E3F67">
        <w:rPr>
          <w:rFonts w:ascii="Times New Roman" w:eastAsia="Times New Roman" w:hAnsi="Times New Roman" w:cs="Times New Roman"/>
          <w:sz w:val="24"/>
          <w:szCs w:val="24"/>
        </w:rPr>
        <w:t xml:space="preserve"> depende de inúmeras variáveis, que definem, de maneira geral, “</w:t>
      </w:r>
      <w:r w:rsidR="004B6BC2" w:rsidRPr="003E3F67">
        <w:rPr>
          <w:rFonts w:ascii="Times New Roman" w:hAnsi="Times New Roman" w:cs="Times New Roman"/>
          <w:sz w:val="24"/>
          <w:szCs w:val="24"/>
        </w:rPr>
        <w:t xml:space="preserve">condições de fragilidade” e </w:t>
      </w:r>
      <w:r w:rsidR="004B6BC2" w:rsidRPr="003E3F67">
        <w:rPr>
          <w:rFonts w:ascii="Times New Roman" w:eastAsia="Times New Roman" w:hAnsi="Times New Roman" w:cs="Times New Roman"/>
          <w:sz w:val="24"/>
          <w:szCs w:val="24"/>
        </w:rPr>
        <w:t>“</w:t>
      </w:r>
      <w:r w:rsidR="004B6BC2" w:rsidRPr="003E3F67">
        <w:rPr>
          <w:rFonts w:ascii="Times New Roman" w:hAnsi="Times New Roman" w:cs="Times New Roman"/>
          <w:sz w:val="24"/>
          <w:szCs w:val="24"/>
        </w:rPr>
        <w:t>não proteção social devida”</w:t>
      </w:r>
      <w:r w:rsidR="007D357C" w:rsidRPr="003E3F67">
        <w:rPr>
          <w:rFonts w:ascii="Times New Roman" w:hAnsi="Times New Roman" w:cs="Times New Roman"/>
          <w:sz w:val="24"/>
          <w:szCs w:val="24"/>
        </w:rPr>
        <w:t>,</w:t>
      </w:r>
      <w:r w:rsidR="004B6BC2" w:rsidRPr="003E3F67">
        <w:rPr>
          <w:rFonts w:ascii="Times New Roman" w:hAnsi="Times New Roman" w:cs="Times New Roman"/>
          <w:sz w:val="24"/>
          <w:szCs w:val="24"/>
        </w:rPr>
        <w:t xml:space="preserve"> combinadas</w:t>
      </w:r>
      <w:r w:rsidR="004B6BC2" w:rsidRPr="003E3F67">
        <w:rPr>
          <w:rFonts w:ascii="Times New Roman" w:eastAsia="Times New Roman" w:hAnsi="Times New Roman" w:cs="Times New Roman"/>
          <w:sz w:val="24"/>
          <w:szCs w:val="24"/>
        </w:rPr>
        <w:t xml:space="preserve"> com </w:t>
      </w:r>
      <w:r w:rsidR="004B6BC2" w:rsidRPr="003E3F67">
        <w:rPr>
          <w:rFonts w:ascii="Times New Roman" w:hAnsi="Times New Roman" w:cs="Times New Roman"/>
          <w:sz w:val="24"/>
          <w:szCs w:val="24"/>
        </w:rPr>
        <w:t>estigma e aviltamento.</w:t>
      </w:r>
    </w:p>
    <w:p w14:paraId="21A394F0" w14:textId="72961996" w:rsidR="00702F9E" w:rsidRPr="003E3F67" w:rsidRDefault="007612F9" w:rsidP="003E3F67">
      <w:pPr>
        <w:spacing w:after="0" w:line="240" w:lineRule="auto"/>
        <w:ind w:firstLine="851"/>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Quanto à escolaridade, </w:t>
      </w:r>
      <w:r w:rsidR="00702F9E" w:rsidRPr="003E3F67">
        <w:rPr>
          <w:rFonts w:ascii="Times New Roman" w:eastAsia="Times New Roman" w:hAnsi="Times New Roman" w:cs="Times New Roman"/>
          <w:sz w:val="24"/>
          <w:szCs w:val="24"/>
        </w:rPr>
        <w:t xml:space="preserve">houve </w:t>
      </w:r>
      <w:r w:rsidRPr="003E3F67">
        <w:rPr>
          <w:rFonts w:ascii="Times New Roman" w:eastAsia="Times New Roman" w:hAnsi="Times New Roman" w:cs="Times New Roman"/>
          <w:sz w:val="24"/>
          <w:szCs w:val="24"/>
        </w:rPr>
        <w:t>pouca alteração entre os associados ou</w:t>
      </w:r>
      <w:r w:rsidR="00702F9E" w:rsidRPr="003E3F67">
        <w:rPr>
          <w:rFonts w:ascii="Times New Roman" w:eastAsia="Times New Roman" w:hAnsi="Times New Roman" w:cs="Times New Roman"/>
          <w:sz w:val="24"/>
          <w:szCs w:val="24"/>
        </w:rPr>
        <w:t xml:space="preserve"> não associados:</w:t>
      </w:r>
      <w:r w:rsidRPr="003E3F67">
        <w:rPr>
          <w:rFonts w:ascii="Times New Roman" w:eastAsia="Times New Roman" w:hAnsi="Times New Roman" w:cs="Times New Roman"/>
          <w:sz w:val="24"/>
          <w:szCs w:val="24"/>
        </w:rPr>
        <w:t xml:space="preserve"> 62% do primeiro grupo não concluíram o </w:t>
      </w:r>
      <w:r w:rsidR="00DE040B" w:rsidRPr="003E3F67">
        <w:rPr>
          <w:rFonts w:ascii="Times New Roman" w:eastAsia="Times New Roman" w:hAnsi="Times New Roman" w:cs="Times New Roman"/>
          <w:sz w:val="24"/>
          <w:szCs w:val="24"/>
        </w:rPr>
        <w:t xml:space="preserve">ensino fundamental </w:t>
      </w:r>
      <w:r w:rsidRPr="003E3F67">
        <w:rPr>
          <w:rFonts w:ascii="Times New Roman" w:eastAsia="Times New Roman" w:hAnsi="Times New Roman" w:cs="Times New Roman"/>
          <w:sz w:val="24"/>
          <w:szCs w:val="24"/>
        </w:rPr>
        <w:t xml:space="preserve">e 4,5% não foram alfabetizados; </w:t>
      </w:r>
      <w:r w:rsidR="00702F9E" w:rsidRPr="003E3F67">
        <w:rPr>
          <w:rFonts w:ascii="Times New Roman" w:eastAsia="Times New Roman" w:hAnsi="Times New Roman" w:cs="Times New Roman"/>
          <w:sz w:val="24"/>
          <w:szCs w:val="24"/>
        </w:rPr>
        <w:t>n</w:t>
      </w:r>
      <w:r w:rsidRPr="003E3F67">
        <w:rPr>
          <w:rFonts w:ascii="Times New Roman" w:eastAsia="Times New Roman" w:hAnsi="Times New Roman" w:cs="Times New Roman"/>
          <w:sz w:val="24"/>
          <w:szCs w:val="24"/>
        </w:rPr>
        <w:t xml:space="preserve">o segundo grupo, por sua vez, </w:t>
      </w:r>
      <w:r w:rsidR="00702F9E" w:rsidRPr="003E3F67">
        <w:rPr>
          <w:rFonts w:ascii="Times New Roman" w:eastAsia="Times New Roman" w:hAnsi="Times New Roman" w:cs="Times New Roman"/>
          <w:sz w:val="24"/>
          <w:szCs w:val="24"/>
        </w:rPr>
        <w:t>3,4% eram</w:t>
      </w:r>
      <w:r w:rsidRPr="003E3F67">
        <w:rPr>
          <w:rFonts w:ascii="Times New Roman" w:eastAsia="Times New Roman" w:hAnsi="Times New Roman" w:cs="Times New Roman"/>
          <w:sz w:val="24"/>
          <w:szCs w:val="24"/>
        </w:rPr>
        <w:t xml:space="preserve"> analfabetos e 69% </w:t>
      </w:r>
      <w:r w:rsidR="00702F9E" w:rsidRPr="003E3F67">
        <w:rPr>
          <w:rFonts w:ascii="Times New Roman" w:eastAsia="Times New Roman" w:hAnsi="Times New Roman" w:cs="Times New Roman"/>
          <w:sz w:val="24"/>
          <w:szCs w:val="24"/>
        </w:rPr>
        <w:t xml:space="preserve">não tinham </w:t>
      </w:r>
      <w:r w:rsidRPr="003E3F67">
        <w:rPr>
          <w:rFonts w:ascii="Times New Roman" w:eastAsia="Times New Roman" w:hAnsi="Times New Roman" w:cs="Times New Roman"/>
          <w:sz w:val="24"/>
          <w:szCs w:val="24"/>
        </w:rPr>
        <w:t xml:space="preserve">o </w:t>
      </w:r>
      <w:r w:rsidR="00DE040B" w:rsidRPr="003E3F67">
        <w:rPr>
          <w:rFonts w:ascii="Times New Roman" w:eastAsia="Times New Roman" w:hAnsi="Times New Roman" w:cs="Times New Roman"/>
          <w:sz w:val="24"/>
          <w:szCs w:val="24"/>
        </w:rPr>
        <w:t xml:space="preserve">ensino fundamental </w:t>
      </w:r>
      <w:r w:rsidRPr="003E3F67">
        <w:rPr>
          <w:rFonts w:ascii="Times New Roman" w:eastAsia="Times New Roman" w:hAnsi="Times New Roman" w:cs="Times New Roman"/>
          <w:sz w:val="24"/>
          <w:szCs w:val="24"/>
        </w:rPr>
        <w:t xml:space="preserve">completo. Analisando os dois grupos conjuntamente, </w:t>
      </w:r>
      <w:r w:rsidR="00702F9E" w:rsidRPr="003E3F67">
        <w:rPr>
          <w:rFonts w:ascii="Times New Roman" w:eastAsia="Times New Roman" w:hAnsi="Times New Roman" w:cs="Times New Roman"/>
          <w:sz w:val="24"/>
          <w:szCs w:val="24"/>
        </w:rPr>
        <w:t xml:space="preserve">identificou-se que 13% </w:t>
      </w:r>
      <w:r w:rsidR="00F02732" w:rsidRPr="003E3F67">
        <w:rPr>
          <w:rFonts w:ascii="Times New Roman" w:eastAsia="Times New Roman" w:hAnsi="Times New Roman" w:cs="Times New Roman"/>
          <w:sz w:val="24"/>
          <w:szCs w:val="24"/>
        </w:rPr>
        <w:t>possuíam</w:t>
      </w:r>
      <w:r w:rsidRPr="003E3F67">
        <w:rPr>
          <w:rFonts w:ascii="Times New Roman" w:eastAsia="Times New Roman" w:hAnsi="Times New Roman" w:cs="Times New Roman"/>
          <w:sz w:val="24"/>
          <w:szCs w:val="24"/>
        </w:rPr>
        <w:t xml:space="preserve"> </w:t>
      </w:r>
      <w:r w:rsidR="00DE040B" w:rsidRPr="003E3F67">
        <w:rPr>
          <w:rFonts w:ascii="Times New Roman" w:eastAsia="Times New Roman" w:hAnsi="Times New Roman" w:cs="Times New Roman"/>
          <w:sz w:val="24"/>
          <w:szCs w:val="24"/>
        </w:rPr>
        <w:t xml:space="preserve">ensino fundamental completo </w:t>
      </w:r>
      <w:r w:rsidRPr="003E3F67">
        <w:rPr>
          <w:rFonts w:ascii="Times New Roman" w:eastAsia="Times New Roman" w:hAnsi="Times New Roman" w:cs="Times New Roman"/>
          <w:sz w:val="24"/>
          <w:szCs w:val="24"/>
        </w:rPr>
        <w:t xml:space="preserve">e 9% </w:t>
      </w:r>
      <w:r w:rsidR="00DE040B" w:rsidRPr="003E3F67">
        <w:rPr>
          <w:rFonts w:ascii="Times New Roman" w:eastAsia="Times New Roman" w:hAnsi="Times New Roman" w:cs="Times New Roman"/>
          <w:sz w:val="24"/>
          <w:szCs w:val="24"/>
        </w:rPr>
        <w:t xml:space="preserve">ensino médio </w:t>
      </w:r>
      <w:r w:rsidR="00702F9E" w:rsidRPr="003E3F67">
        <w:rPr>
          <w:rFonts w:ascii="Times New Roman" w:eastAsia="Times New Roman" w:hAnsi="Times New Roman" w:cs="Times New Roman"/>
          <w:sz w:val="24"/>
          <w:szCs w:val="24"/>
        </w:rPr>
        <w:t xml:space="preserve">completo </w:t>
      </w:r>
      <w:r w:rsidRPr="003E3F67">
        <w:rPr>
          <w:rFonts w:ascii="Times New Roman" w:eastAsia="Times New Roman" w:hAnsi="Times New Roman" w:cs="Times New Roman"/>
          <w:sz w:val="24"/>
          <w:szCs w:val="24"/>
        </w:rPr>
        <w:t xml:space="preserve">(CAMARDELO; STEDILE; OLIVEIRA, 2016). </w:t>
      </w:r>
    </w:p>
    <w:p w14:paraId="1B95794E" w14:textId="149B9ADA" w:rsidR="007612F9" w:rsidRPr="006D2464" w:rsidRDefault="007612F9" w:rsidP="003E3F67">
      <w:pPr>
        <w:spacing w:after="0" w:line="240" w:lineRule="auto"/>
        <w:ind w:firstLine="851"/>
        <w:jc w:val="both"/>
        <w:rPr>
          <w:rFonts w:ascii="Times New Roman" w:eastAsia="Times New Roman" w:hAnsi="Times New Roman" w:cs="Times New Roman"/>
          <w:sz w:val="24"/>
          <w:szCs w:val="24"/>
        </w:rPr>
      </w:pPr>
      <w:r w:rsidRPr="006D2464">
        <w:rPr>
          <w:rFonts w:ascii="Times New Roman" w:eastAsia="Times New Roman" w:hAnsi="Times New Roman" w:cs="Times New Roman"/>
          <w:sz w:val="24"/>
          <w:szCs w:val="24"/>
        </w:rPr>
        <w:lastRenderedPageBreak/>
        <w:t>Em relação a cursos profissionalizantes, costumeiros em Caxias do Sul em virtude do caráter</w:t>
      </w:r>
      <w:r w:rsidR="009D0DE5" w:rsidRPr="006D2464">
        <w:rPr>
          <w:rFonts w:ascii="Times New Roman" w:eastAsia="Times New Roman" w:hAnsi="Times New Roman" w:cs="Times New Roman"/>
          <w:sz w:val="24"/>
          <w:szCs w:val="24"/>
        </w:rPr>
        <w:t xml:space="preserve"> </w:t>
      </w:r>
      <w:r w:rsidRPr="006D2464">
        <w:rPr>
          <w:rFonts w:ascii="Times New Roman" w:eastAsia="Times New Roman" w:hAnsi="Times New Roman" w:cs="Times New Roman"/>
          <w:sz w:val="24"/>
          <w:szCs w:val="24"/>
        </w:rPr>
        <w:t xml:space="preserve">industrial da cidade, </w:t>
      </w:r>
      <w:r w:rsidR="00702F9E" w:rsidRPr="006D2464">
        <w:rPr>
          <w:rFonts w:ascii="Times New Roman" w:eastAsia="Times New Roman" w:hAnsi="Times New Roman" w:cs="Times New Roman"/>
          <w:sz w:val="24"/>
          <w:szCs w:val="24"/>
        </w:rPr>
        <w:t xml:space="preserve">os dados demonstraram que </w:t>
      </w:r>
      <w:r w:rsidRPr="006D2464">
        <w:rPr>
          <w:rFonts w:ascii="Times New Roman" w:eastAsia="Times New Roman" w:hAnsi="Times New Roman" w:cs="Times New Roman"/>
          <w:sz w:val="24"/>
          <w:szCs w:val="24"/>
        </w:rPr>
        <w:t xml:space="preserve">59,5% dos entrevistados associados e 69% dos não associados nunca frequentaram </w:t>
      </w:r>
      <w:r w:rsidR="00F35761" w:rsidRPr="006D2464">
        <w:rPr>
          <w:rFonts w:ascii="Times New Roman" w:eastAsia="Times New Roman" w:hAnsi="Times New Roman" w:cs="Times New Roman"/>
          <w:sz w:val="24"/>
          <w:szCs w:val="24"/>
        </w:rPr>
        <w:t xml:space="preserve">formações </w:t>
      </w:r>
      <w:r w:rsidRPr="006D2464">
        <w:rPr>
          <w:rFonts w:ascii="Times New Roman" w:eastAsia="Times New Roman" w:hAnsi="Times New Roman" w:cs="Times New Roman"/>
          <w:sz w:val="24"/>
          <w:szCs w:val="24"/>
        </w:rPr>
        <w:t>desta natureza (CAMARDELO; STEDILE; HAMMES, 2016).</w:t>
      </w:r>
    </w:p>
    <w:p w14:paraId="505B6F11" w14:textId="47AF7806" w:rsidR="007612F9" w:rsidRPr="003E3F67" w:rsidRDefault="00F35761" w:rsidP="003E3F67">
      <w:pPr>
        <w:spacing w:after="0" w:line="240" w:lineRule="auto"/>
        <w:ind w:firstLine="851"/>
        <w:jc w:val="both"/>
        <w:rPr>
          <w:rFonts w:ascii="Times New Roman" w:eastAsia="Times New Roman" w:hAnsi="Times New Roman" w:cs="Times New Roman"/>
          <w:color w:val="000000"/>
          <w:sz w:val="24"/>
          <w:szCs w:val="24"/>
        </w:rPr>
      </w:pPr>
      <w:r w:rsidRPr="006D2464">
        <w:rPr>
          <w:rFonts w:ascii="Times New Roman" w:eastAsia="Times New Roman" w:hAnsi="Times New Roman" w:cs="Times New Roman"/>
          <w:sz w:val="24"/>
          <w:szCs w:val="24"/>
        </w:rPr>
        <w:t xml:space="preserve">Apesar </w:t>
      </w:r>
      <w:r w:rsidR="006D2464">
        <w:rPr>
          <w:rFonts w:ascii="Times New Roman" w:eastAsia="Times New Roman" w:hAnsi="Times New Roman" w:cs="Times New Roman"/>
          <w:sz w:val="24"/>
          <w:szCs w:val="24"/>
        </w:rPr>
        <w:t>dos</w:t>
      </w:r>
      <w:r w:rsidR="007612F9" w:rsidRPr="006D2464">
        <w:rPr>
          <w:rFonts w:ascii="Times New Roman" w:eastAsia="Times New Roman" w:hAnsi="Times New Roman" w:cs="Times New Roman"/>
          <w:sz w:val="24"/>
          <w:szCs w:val="24"/>
        </w:rPr>
        <w:t xml:space="preserve"> índices de escolaridade se </w:t>
      </w:r>
      <w:r w:rsidRPr="006D2464">
        <w:rPr>
          <w:rFonts w:ascii="Times New Roman" w:eastAsia="Times New Roman" w:hAnsi="Times New Roman" w:cs="Times New Roman"/>
          <w:sz w:val="24"/>
          <w:szCs w:val="24"/>
        </w:rPr>
        <w:t>encontrarem acima da média nacional</w:t>
      </w:r>
      <w:r w:rsidR="006D2464">
        <w:rPr>
          <w:rFonts w:ascii="Times New Roman" w:eastAsia="Times New Roman" w:hAnsi="Times New Roman" w:cs="Times New Roman"/>
          <w:sz w:val="24"/>
          <w:szCs w:val="24"/>
        </w:rPr>
        <w:t>,</w:t>
      </w:r>
      <w:r w:rsidRPr="006D2464">
        <w:rPr>
          <w:rFonts w:ascii="Times New Roman" w:eastAsia="Times New Roman" w:hAnsi="Times New Roman" w:cs="Times New Roman"/>
          <w:sz w:val="24"/>
          <w:szCs w:val="24"/>
        </w:rPr>
        <w:t xml:space="preserve"> se relacionados aos </w:t>
      </w:r>
      <w:r w:rsidR="007612F9" w:rsidRPr="006D2464">
        <w:rPr>
          <w:rFonts w:ascii="Times New Roman" w:eastAsia="Times New Roman" w:hAnsi="Times New Roman" w:cs="Times New Roman"/>
          <w:color w:val="000000" w:themeColor="text1"/>
          <w:sz w:val="24"/>
          <w:szCs w:val="24"/>
        </w:rPr>
        <w:t xml:space="preserve">demais catadores do </w:t>
      </w:r>
      <w:r w:rsidR="007612F9" w:rsidRPr="006D2464">
        <w:rPr>
          <w:rFonts w:ascii="Times New Roman" w:eastAsia="Times New Roman" w:hAnsi="Times New Roman" w:cs="Times New Roman"/>
          <w:sz w:val="24"/>
          <w:szCs w:val="24"/>
        </w:rPr>
        <w:t xml:space="preserve">Brasil, quando comparados </w:t>
      </w:r>
      <w:r w:rsidRPr="006D2464">
        <w:rPr>
          <w:rFonts w:ascii="Times New Roman" w:eastAsia="Times New Roman" w:hAnsi="Times New Roman" w:cs="Times New Roman"/>
          <w:color w:val="000000"/>
          <w:sz w:val="24"/>
          <w:szCs w:val="24"/>
        </w:rPr>
        <w:t xml:space="preserve">aos de </w:t>
      </w:r>
      <w:r w:rsidR="007612F9" w:rsidRPr="006D2464">
        <w:rPr>
          <w:rFonts w:ascii="Times New Roman" w:eastAsia="Times New Roman" w:hAnsi="Times New Roman" w:cs="Times New Roman"/>
          <w:color w:val="000000"/>
          <w:sz w:val="24"/>
          <w:szCs w:val="24"/>
        </w:rPr>
        <w:t>outras categorias profissionais, na cidade de Caxias do Sul, mostram-se preocupa</w:t>
      </w:r>
      <w:r w:rsidR="00D33CB5" w:rsidRPr="006D2464">
        <w:rPr>
          <w:rFonts w:ascii="Times New Roman" w:eastAsia="Times New Roman" w:hAnsi="Times New Roman" w:cs="Times New Roman"/>
          <w:color w:val="000000"/>
          <w:sz w:val="24"/>
          <w:szCs w:val="24"/>
        </w:rPr>
        <w:t xml:space="preserve">ntes. A soma dos percentuais </w:t>
      </w:r>
      <w:r w:rsidR="007612F9" w:rsidRPr="006D2464">
        <w:rPr>
          <w:rFonts w:ascii="Times New Roman" w:eastAsia="Times New Roman" w:hAnsi="Times New Roman" w:cs="Times New Roman"/>
          <w:color w:val="000000"/>
          <w:sz w:val="24"/>
          <w:szCs w:val="24"/>
        </w:rPr>
        <w:t>com baixa escolar</w:t>
      </w:r>
      <w:r w:rsidR="00751D15" w:rsidRPr="006D2464">
        <w:rPr>
          <w:rFonts w:ascii="Times New Roman" w:eastAsia="Times New Roman" w:hAnsi="Times New Roman" w:cs="Times New Roman"/>
          <w:color w:val="000000"/>
          <w:sz w:val="24"/>
          <w:szCs w:val="24"/>
        </w:rPr>
        <w:t xml:space="preserve">idade (64,5%) sugere que </w:t>
      </w:r>
      <w:r w:rsidR="00610F14" w:rsidRPr="006D2464">
        <w:rPr>
          <w:rFonts w:ascii="Times New Roman" w:eastAsia="Times New Roman" w:hAnsi="Times New Roman" w:cs="Times New Roman"/>
          <w:color w:val="000000"/>
          <w:sz w:val="24"/>
          <w:szCs w:val="24"/>
        </w:rPr>
        <w:t>essa mão de obra tem</w:t>
      </w:r>
      <w:r w:rsidR="007612F9" w:rsidRPr="006D2464">
        <w:rPr>
          <w:rFonts w:ascii="Times New Roman" w:eastAsia="Times New Roman" w:hAnsi="Times New Roman" w:cs="Times New Roman"/>
          <w:color w:val="000000"/>
          <w:sz w:val="24"/>
          <w:szCs w:val="24"/>
        </w:rPr>
        <w:t xml:space="preserve"> sérias dificuldades, senão impedimentos, de acessar o mercado de trabalho formal, especialmente diante das exigências do trabalho assalariado contemporâneo</w:t>
      </w:r>
      <w:r w:rsidR="004B6BC2" w:rsidRPr="006D2464">
        <w:rPr>
          <w:rFonts w:ascii="Times New Roman" w:eastAsia="Times New Roman" w:hAnsi="Times New Roman" w:cs="Times New Roman"/>
          <w:color w:val="000000"/>
          <w:sz w:val="24"/>
          <w:szCs w:val="24"/>
        </w:rPr>
        <w:t xml:space="preserve">. </w:t>
      </w:r>
      <w:r w:rsidR="007612F9" w:rsidRPr="006D2464">
        <w:rPr>
          <w:rFonts w:ascii="Times New Roman" w:eastAsia="Times New Roman" w:hAnsi="Times New Roman" w:cs="Times New Roman"/>
          <w:color w:val="000000"/>
          <w:sz w:val="24"/>
          <w:szCs w:val="24"/>
        </w:rPr>
        <w:t>(CAMARDELO; STEDILE;</w:t>
      </w:r>
      <w:r w:rsidR="007612F9" w:rsidRPr="003E3F67">
        <w:rPr>
          <w:rFonts w:ascii="Times New Roman" w:eastAsia="Times New Roman" w:hAnsi="Times New Roman" w:cs="Times New Roman"/>
          <w:color w:val="000000"/>
          <w:sz w:val="24"/>
          <w:szCs w:val="24"/>
        </w:rPr>
        <w:t xml:space="preserve"> OLIVEIRA, 2016).</w:t>
      </w:r>
    </w:p>
    <w:p w14:paraId="5EC0AED3" w14:textId="048E4DA8" w:rsidR="00CD5FEA" w:rsidRPr="00E25E2D" w:rsidRDefault="00CD5FEA" w:rsidP="003E3F67">
      <w:pPr>
        <w:spacing w:after="0" w:line="240" w:lineRule="auto"/>
        <w:ind w:firstLine="851"/>
        <w:jc w:val="both"/>
        <w:rPr>
          <w:rFonts w:ascii="Times New Roman" w:eastAsia="Times New Roman" w:hAnsi="Times New Roman" w:cs="Times New Roman"/>
          <w:color w:val="000000" w:themeColor="text1"/>
          <w:sz w:val="24"/>
          <w:szCs w:val="24"/>
        </w:rPr>
      </w:pPr>
      <w:r w:rsidRPr="003E3F67">
        <w:rPr>
          <w:rFonts w:ascii="Times New Roman" w:eastAsia="Times New Roman" w:hAnsi="Times New Roman" w:cs="Times New Roman"/>
          <w:color w:val="000000"/>
          <w:sz w:val="24"/>
          <w:szCs w:val="24"/>
        </w:rPr>
        <w:t xml:space="preserve">A </w:t>
      </w:r>
      <w:r w:rsidR="007612F9" w:rsidRPr="003E3F67">
        <w:rPr>
          <w:rFonts w:ascii="Times New Roman" w:eastAsia="Times New Roman" w:hAnsi="Times New Roman" w:cs="Times New Roman"/>
          <w:color w:val="000000"/>
          <w:sz w:val="24"/>
          <w:szCs w:val="24"/>
        </w:rPr>
        <w:t>dificuldade de inserção de</w:t>
      </w:r>
      <w:r w:rsidRPr="003E3F67">
        <w:rPr>
          <w:rFonts w:ascii="Times New Roman" w:eastAsia="Times New Roman" w:hAnsi="Times New Roman" w:cs="Times New Roman"/>
          <w:color w:val="000000"/>
          <w:sz w:val="24"/>
          <w:szCs w:val="24"/>
        </w:rPr>
        <w:t xml:space="preserve">sses trabalhadores em postos </w:t>
      </w:r>
      <w:r w:rsidR="006D2464" w:rsidRPr="003E3F67">
        <w:rPr>
          <w:rFonts w:ascii="Times New Roman" w:eastAsia="Times New Roman" w:hAnsi="Times New Roman" w:cs="Times New Roman"/>
          <w:color w:val="000000"/>
          <w:sz w:val="24"/>
          <w:szCs w:val="24"/>
        </w:rPr>
        <w:t>mais bem</w:t>
      </w:r>
      <w:r w:rsidR="007612F9" w:rsidRPr="003E3F67">
        <w:rPr>
          <w:rFonts w:ascii="Times New Roman" w:eastAsia="Times New Roman" w:hAnsi="Times New Roman" w:cs="Times New Roman"/>
          <w:color w:val="000000"/>
          <w:sz w:val="24"/>
          <w:szCs w:val="24"/>
        </w:rPr>
        <w:t xml:space="preserve"> remunerados, estáveis e, sobretudo, formais, tem resultado em baixos índices de contribuição com o I</w:t>
      </w:r>
      <w:r w:rsidR="001D4221" w:rsidRPr="003E3F67">
        <w:rPr>
          <w:rFonts w:ascii="Times New Roman" w:eastAsia="Times New Roman" w:hAnsi="Times New Roman" w:cs="Times New Roman"/>
          <w:color w:val="000000"/>
          <w:sz w:val="24"/>
          <w:szCs w:val="24"/>
        </w:rPr>
        <w:t>nstituto Nacional de Previdência Social (INSS)</w:t>
      </w:r>
      <w:r w:rsidR="007612F9" w:rsidRPr="003E3F67">
        <w:rPr>
          <w:rFonts w:ascii="Times New Roman" w:eastAsia="Times New Roman" w:hAnsi="Times New Roman" w:cs="Times New Roman"/>
          <w:color w:val="000000"/>
          <w:sz w:val="24"/>
          <w:szCs w:val="24"/>
        </w:rPr>
        <w:t xml:space="preserve">, onde 63,1% dos associados e 81% dos não associados </w:t>
      </w:r>
      <w:r w:rsidR="00CF1A97" w:rsidRPr="003E3F67">
        <w:rPr>
          <w:rFonts w:ascii="Times New Roman" w:eastAsia="Times New Roman" w:hAnsi="Times New Roman" w:cs="Times New Roman"/>
          <w:color w:val="000000"/>
          <w:sz w:val="24"/>
          <w:szCs w:val="24"/>
        </w:rPr>
        <w:t xml:space="preserve">referem </w:t>
      </w:r>
      <w:r w:rsidR="007612F9" w:rsidRPr="003E3F67">
        <w:rPr>
          <w:rFonts w:ascii="Times New Roman" w:eastAsia="Times New Roman" w:hAnsi="Times New Roman" w:cs="Times New Roman"/>
          <w:color w:val="000000"/>
          <w:sz w:val="24"/>
          <w:szCs w:val="24"/>
        </w:rPr>
        <w:t xml:space="preserve">não contribuir (CAMARDELO; STEDILE; HAMMES, 2016). Esse fato se coloca em consonância com a tendência neoliberal de precarização, o que se comprova com o índice de 73,9% dos associados e 75,9% dos não associados relatarem que, ao contrário da realidade atual, em algum </w:t>
      </w:r>
      <w:r w:rsidR="007612F9" w:rsidRPr="00E25E2D">
        <w:rPr>
          <w:rFonts w:ascii="Times New Roman" w:eastAsia="Times New Roman" w:hAnsi="Times New Roman" w:cs="Times New Roman"/>
          <w:color w:val="000000" w:themeColor="text1"/>
          <w:sz w:val="24"/>
          <w:szCs w:val="24"/>
        </w:rPr>
        <w:t xml:space="preserve">momento da vida já tiveram suas carteiras </w:t>
      </w:r>
      <w:r w:rsidR="00610F14" w:rsidRPr="00E25E2D">
        <w:rPr>
          <w:rFonts w:ascii="Times New Roman" w:eastAsia="Times New Roman" w:hAnsi="Times New Roman" w:cs="Times New Roman"/>
          <w:color w:val="000000" w:themeColor="text1"/>
          <w:sz w:val="24"/>
          <w:szCs w:val="24"/>
        </w:rPr>
        <w:t xml:space="preserve">profissionais </w:t>
      </w:r>
      <w:r w:rsidR="007612F9" w:rsidRPr="00E25E2D">
        <w:rPr>
          <w:rFonts w:ascii="Times New Roman" w:eastAsia="Times New Roman" w:hAnsi="Times New Roman" w:cs="Times New Roman"/>
          <w:color w:val="000000" w:themeColor="text1"/>
          <w:sz w:val="24"/>
          <w:szCs w:val="24"/>
        </w:rPr>
        <w:t>assinadas (CAMARDELO; STEDILE; HAMMES, 2016).</w:t>
      </w:r>
      <w:r w:rsidRPr="00E25E2D">
        <w:rPr>
          <w:rFonts w:ascii="Times New Roman" w:eastAsia="Times New Roman" w:hAnsi="Times New Roman" w:cs="Times New Roman"/>
          <w:color w:val="000000" w:themeColor="text1"/>
          <w:sz w:val="24"/>
          <w:szCs w:val="24"/>
        </w:rPr>
        <w:t xml:space="preserve"> </w:t>
      </w:r>
    </w:p>
    <w:p w14:paraId="20FFB1B7" w14:textId="77777777" w:rsidR="001723D2" w:rsidRPr="00E25E2D" w:rsidRDefault="00CF234A" w:rsidP="003E3F67">
      <w:pPr>
        <w:spacing w:after="0" w:line="240" w:lineRule="auto"/>
        <w:ind w:firstLine="851"/>
        <w:jc w:val="both"/>
        <w:rPr>
          <w:rFonts w:ascii="Times New Roman" w:hAnsi="Times New Roman" w:cs="Times New Roman"/>
          <w:color w:val="000000" w:themeColor="text1"/>
          <w:sz w:val="24"/>
          <w:szCs w:val="24"/>
        </w:rPr>
      </w:pPr>
      <w:r w:rsidRPr="00E25E2D">
        <w:rPr>
          <w:rFonts w:ascii="Times New Roman" w:eastAsia="Times New Roman" w:hAnsi="Times New Roman" w:cs="Times New Roman"/>
          <w:color w:val="000000" w:themeColor="text1"/>
          <w:sz w:val="24"/>
          <w:szCs w:val="24"/>
        </w:rPr>
        <w:t xml:space="preserve">Feita </w:t>
      </w:r>
      <w:r w:rsidR="009E57E0" w:rsidRPr="00E25E2D">
        <w:rPr>
          <w:rFonts w:ascii="Times New Roman" w:eastAsia="Times New Roman" w:hAnsi="Times New Roman" w:cs="Times New Roman"/>
          <w:color w:val="000000" w:themeColor="text1"/>
          <w:sz w:val="24"/>
          <w:szCs w:val="24"/>
        </w:rPr>
        <w:t>essa breve</w:t>
      </w:r>
      <w:r w:rsidR="005D52C7" w:rsidRPr="00E25E2D">
        <w:rPr>
          <w:rFonts w:ascii="Times New Roman" w:eastAsia="Times New Roman" w:hAnsi="Times New Roman" w:cs="Times New Roman"/>
          <w:color w:val="000000" w:themeColor="text1"/>
          <w:sz w:val="24"/>
          <w:szCs w:val="24"/>
        </w:rPr>
        <w:t xml:space="preserve"> caracterização, explicita</w:t>
      </w:r>
      <w:r w:rsidR="009E57E0" w:rsidRPr="00E25E2D">
        <w:rPr>
          <w:rFonts w:ascii="Times New Roman" w:eastAsia="Times New Roman" w:hAnsi="Times New Roman" w:cs="Times New Roman"/>
          <w:color w:val="000000" w:themeColor="text1"/>
          <w:sz w:val="24"/>
          <w:szCs w:val="24"/>
        </w:rPr>
        <w:t xml:space="preserve">-se </w:t>
      </w:r>
      <w:r w:rsidR="0011247F" w:rsidRPr="00E25E2D">
        <w:rPr>
          <w:rFonts w:ascii="Times New Roman" w:eastAsia="Times New Roman" w:hAnsi="Times New Roman" w:cs="Times New Roman"/>
          <w:color w:val="000000" w:themeColor="text1"/>
          <w:sz w:val="24"/>
          <w:szCs w:val="24"/>
        </w:rPr>
        <w:t xml:space="preserve">o </w:t>
      </w:r>
      <w:r w:rsidR="00CB601C" w:rsidRPr="00E25E2D">
        <w:rPr>
          <w:rFonts w:ascii="Times New Roman" w:eastAsia="Times New Roman" w:hAnsi="Times New Roman" w:cs="Times New Roman"/>
          <w:color w:val="000000" w:themeColor="text1"/>
          <w:sz w:val="24"/>
          <w:szCs w:val="24"/>
        </w:rPr>
        <w:t xml:space="preserve">processo de edificação das </w:t>
      </w:r>
      <w:r w:rsidR="00CB601C" w:rsidRPr="00E25E2D">
        <w:rPr>
          <w:rFonts w:ascii="Times New Roman" w:eastAsia="Times New Roman" w:hAnsi="Times New Roman" w:cs="Times New Roman"/>
          <w:bCs/>
          <w:color w:val="000000" w:themeColor="text1"/>
          <w:sz w:val="24"/>
          <w:szCs w:val="24"/>
        </w:rPr>
        <w:t xml:space="preserve">narrativas pessoais </w:t>
      </w:r>
      <w:r w:rsidR="00E57853" w:rsidRPr="00E25E2D">
        <w:rPr>
          <w:rFonts w:ascii="Times New Roman" w:eastAsia="Times New Roman" w:hAnsi="Times New Roman" w:cs="Times New Roman"/>
          <w:bCs/>
          <w:color w:val="000000" w:themeColor="text1"/>
          <w:sz w:val="24"/>
          <w:szCs w:val="24"/>
        </w:rPr>
        <w:t xml:space="preserve">dos </w:t>
      </w:r>
      <w:r w:rsidR="00E57853" w:rsidRPr="00E25E2D">
        <w:rPr>
          <w:rFonts w:ascii="Times New Roman" w:hAnsi="Times New Roman" w:cs="Times New Roman"/>
          <w:color w:val="000000" w:themeColor="text1"/>
          <w:sz w:val="24"/>
          <w:szCs w:val="24"/>
        </w:rPr>
        <w:t xml:space="preserve">trabalhadores </w:t>
      </w:r>
      <w:r w:rsidR="00E57853" w:rsidRPr="00E25E2D">
        <w:rPr>
          <w:rFonts w:ascii="Times New Roman" w:hAnsi="Times New Roman" w:cs="Times New Roman"/>
          <w:bCs/>
          <w:color w:val="000000" w:themeColor="text1"/>
          <w:sz w:val="24"/>
          <w:szCs w:val="24"/>
          <w:shd w:val="clear" w:color="auto" w:fill="FFFFFF"/>
        </w:rPr>
        <w:t>da coleta e seleção de material reciclável</w:t>
      </w:r>
      <w:r w:rsidR="00E57853" w:rsidRPr="00E25E2D">
        <w:rPr>
          <w:rFonts w:ascii="Times New Roman" w:hAnsi="Times New Roman" w:cs="Times New Roman"/>
          <w:color w:val="000000" w:themeColor="text1"/>
          <w:sz w:val="24"/>
          <w:szCs w:val="24"/>
        </w:rPr>
        <w:t xml:space="preserve"> </w:t>
      </w:r>
      <w:r w:rsidR="00CB601C" w:rsidRPr="00E25E2D">
        <w:rPr>
          <w:rFonts w:ascii="Times New Roman" w:eastAsia="Times New Roman" w:hAnsi="Times New Roman" w:cs="Times New Roman"/>
          <w:bCs/>
          <w:color w:val="000000" w:themeColor="text1"/>
          <w:sz w:val="24"/>
          <w:szCs w:val="24"/>
        </w:rPr>
        <w:t>de Caxias do Sul</w:t>
      </w:r>
      <w:r w:rsidR="00CB601C" w:rsidRPr="00E25E2D">
        <w:rPr>
          <w:rFonts w:ascii="Times New Roman" w:eastAsia="Times New Roman" w:hAnsi="Times New Roman" w:cs="Times New Roman"/>
          <w:color w:val="000000" w:themeColor="text1"/>
          <w:sz w:val="24"/>
          <w:szCs w:val="24"/>
        </w:rPr>
        <w:t xml:space="preserve"> </w:t>
      </w:r>
      <w:r w:rsidR="0011247F" w:rsidRPr="00E25E2D">
        <w:rPr>
          <w:rFonts w:ascii="Times New Roman" w:eastAsia="Times New Roman" w:hAnsi="Times New Roman" w:cs="Times New Roman"/>
          <w:color w:val="000000" w:themeColor="text1"/>
          <w:sz w:val="24"/>
          <w:szCs w:val="24"/>
        </w:rPr>
        <w:t xml:space="preserve">tendo entre um de seus objetivos o </w:t>
      </w:r>
      <w:r w:rsidR="0011247F" w:rsidRPr="00E25E2D">
        <w:rPr>
          <w:rFonts w:ascii="Times New Roman" w:hAnsi="Times New Roman" w:cs="Times New Roman"/>
          <w:color w:val="000000" w:themeColor="text1"/>
          <w:sz w:val="24"/>
          <w:szCs w:val="24"/>
        </w:rPr>
        <w:t>resgate da história de vida desses (percalços, lutas, manifestações sociais), essenciais à elucidação do processo de desenvolvimento dessa atividade laboral</w:t>
      </w:r>
      <w:r w:rsidR="00EA3F71" w:rsidRPr="00E25E2D">
        <w:rPr>
          <w:rFonts w:ascii="Times New Roman" w:hAnsi="Times New Roman" w:cs="Times New Roman"/>
          <w:color w:val="000000" w:themeColor="text1"/>
          <w:sz w:val="24"/>
          <w:szCs w:val="24"/>
        </w:rPr>
        <w:t xml:space="preserve">. </w:t>
      </w:r>
    </w:p>
    <w:p w14:paraId="0C5183E3" w14:textId="77777777" w:rsidR="0040752F" w:rsidRPr="003E3F67" w:rsidRDefault="001723D2" w:rsidP="003E3F67">
      <w:pPr>
        <w:spacing w:after="0" w:line="240" w:lineRule="auto"/>
        <w:ind w:firstLine="851"/>
        <w:jc w:val="both"/>
        <w:rPr>
          <w:rFonts w:ascii="Times New Roman" w:hAnsi="Times New Roman" w:cs="Times New Roman"/>
          <w:sz w:val="24"/>
          <w:szCs w:val="24"/>
        </w:rPr>
      </w:pPr>
      <w:r w:rsidRPr="00E25E2D">
        <w:rPr>
          <w:rFonts w:ascii="Times New Roman" w:hAnsi="Times New Roman" w:cs="Times New Roman"/>
          <w:color w:val="000000" w:themeColor="text1"/>
          <w:sz w:val="24"/>
          <w:szCs w:val="24"/>
        </w:rPr>
        <w:t xml:space="preserve">A metodologia utilizada pautou-se na pesquisa qualitativa por possibilitar a compreensão de um fenômeno específico </w:t>
      </w:r>
      <w:r w:rsidRPr="003E3F67">
        <w:rPr>
          <w:rFonts w:ascii="Times New Roman" w:hAnsi="Times New Roman" w:cs="Times New Roman"/>
          <w:sz w:val="24"/>
          <w:szCs w:val="24"/>
        </w:rPr>
        <w:t>em profundidade e, ao mesmo tempo, levar em consideração a experiência do sujeito a ser inquirido, uma vez que são “capazes de incorporar a questão do significado e da intencionalidade como inerentes aos atos, às relações e às estruturas sociais, sendo essas últimas tomadas tanto no seu advento quanto na sua transformação, como construções humanas significativas</w:t>
      </w:r>
      <w:r w:rsidR="00136A72" w:rsidRPr="003E3F67">
        <w:rPr>
          <w:rFonts w:ascii="Times New Roman" w:hAnsi="Times New Roman" w:cs="Times New Roman"/>
          <w:sz w:val="24"/>
          <w:szCs w:val="24"/>
        </w:rPr>
        <w:t>.”</w:t>
      </w:r>
      <w:r w:rsidRPr="003E3F67">
        <w:rPr>
          <w:rFonts w:ascii="Times New Roman" w:hAnsi="Times New Roman" w:cs="Times New Roman"/>
          <w:sz w:val="24"/>
          <w:szCs w:val="24"/>
        </w:rPr>
        <w:t xml:space="preserve"> (MINAYO, 2008, p.10). </w:t>
      </w:r>
    </w:p>
    <w:p w14:paraId="2E3D5D1A" w14:textId="77777777" w:rsidR="00475752" w:rsidRPr="003E3F67" w:rsidRDefault="0040752F" w:rsidP="003E3F67">
      <w:pPr>
        <w:spacing w:after="0" w:line="240" w:lineRule="auto"/>
        <w:ind w:firstLine="851"/>
        <w:jc w:val="both"/>
        <w:rPr>
          <w:rFonts w:ascii="Times New Roman" w:hAnsi="Times New Roman" w:cs="Times New Roman"/>
          <w:sz w:val="24"/>
          <w:szCs w:val="24"/>
          <w:lang w:eastAsia="zh-CN"/>
        </w:rPr>
      </w:pPr>
      <w:r w:rsidRPr="003E3F67">
        <w:rPr>
          <w:rFonts w:ascii="Times New Roman" w:hAnsi="Times New Roman" w:cs="Times New Roman"/>
          <w:sz w:val="24"/>
          <w:szCs w:val="24"/>
        </w:rPr>
        <w:t>Nessa</w:t>
      </w:r>
      <w:r w:rsidR="00475752" w:rsidRPr="003E3F67">
        <w:rPr>
          <w:rFonts w:ascii="Times New Roman" w:hAnsi="Times New Roman" w:cs="Times New Roman"/>
          <w:sz w:val="24"/>
          <w:szCs w:val="24"/>
        </w:rPr>
        <w:t xml:space="preserve"> modalidade, optou-se pela investigação descritiva</w:t>
      </w:r>
      <w:r w:rsidRPr="003E3F67">
        <w:rPr>
          <w:rFonts w:ascii="Times New Roman" w:hAnsi="Times New Roman" w:cs="Times New Roman"/>
          <w:sz w:val="24"/>
          <w:szCs w:val="24"/>
        </w:rPr>
        <w:t xml:space="preserve">, </w:t>
      </w:r>
      <w:r w:rsidR="00475752" w:rsidRPr="003E3F67">
        <w:rPr>
          <w:rFonts w:ascii="Times New Roman" w:hAnsi="Times New Roman" w:cs="Times New Roman"/>
          <w:sz w:val="24"/>
          <w:szCs w:val="24"/>
        </w:rPr>
        <w:t>que intenciona</w:t>
      </w:r>
      <w:r w:rsidRPr="003E3F67">
        <w:rPr>
          <w:rFonts w:ascii="Times New Roman" w:eastAsia="Calibri" w:hAnsi="Times New Roman" w:cs="Times New Roman"/>
          <w:sz w:val="24"/>
          <w:szCs w:val="24"/>
          <w:lang w:eastAsia="zh-CN"/>
        </w:rPr>
        <w:t xml:space="preserve"> exaurir as características do objeto proposto</w:t>
      </w:r>
      <w:r w:rsidRPr="003E3F67">
        <w:rPr>
          <w:rFonts w:ascii="Times New Roman" w:hAnsi="Times New Roman" w:cs="Times New Roman"/>
          <w:sz w:val="24"/>
          <w:szCs w:val="24"/>
          <w:lang w:eastAsia="zh-CN"/>
        </w:rPr>
        <w:t xml:space="preserve">. </w:t>
      </w:r>
    </w:p>
    <w:p w14:paraId="03298CC9" w14:textId="39BB492D" w:rsidR="00475752" w:rsidRPr="003E3F67" w:rsidRDefault="00475752" w:rsidP="003E3F67">
      <w:pPr>
        <w:spacing w:after="0" w:line="240" w:lineRule="auto"/>
        <w:ind w:firstLine="851"/>
        <w:jc w:val="both"/>
        <w:rPr>
          <w:rFonts w:ascii="Times New Roman" w:hAnsi="Times New Roman" w:cs="Times New Roman"/>
          <w:sz w:val="24"/>
          <w:szCs w:val="24"/>
        </w:rPr>
      </w:pPr>
      <w:r w:rsidRPr="003E3F67">
        <w:rPr>
          <w:rFonts w:ascii="Times New Roman" w:hAnsi="Times New Roman" w:cs="Times New Roman"/>
          <w:sz w:val="24"/>
          <w:szCs w:val="24"/>
          <w:lang w:eastAsia="zh-CN"/>
        </w:rPr>
        <w:t>O instrumento básico de coleta foram as e</w:t>
      </w:r>
      <w:r w:rsidRPr="003E3F67">
        <w:rPr>
          <w:rFonts w:ascii="Times New Roman" w:hAnsi="Times New Roman" w:cs="Times New Roman"/>
          <w:sz w:val="24"/>
          <w:szCs w:val="24"/>
        </w:rPr>
        <w:t>ntrevistas em profundidade, a partir de tópicos norteadores relacionados a trajet</w:t>
      </w:r>
      <w:r w:rsidR="00610F14" w:rsidRPr="003E3F67">
        <w:rPr>
          <w:rFonts w:ascii="Times New Roman" w:hAnsi="Times New Roman" w:cs="Times New Roman"/>
          <w:sz w:val="24"/>
          <w:szCs w:val="24"/>
        </w:rPr>
        <w:t xml:space="preserve">ória de vida desde a </w:t>
      </w:r>
      <w:r w:rsidR="00610F14" w:rsidRPr="003F7FDF">
        <w:rPr>
          <w:rFonts w:ascii="Times New Roman" w:hAnsi="Times New Roman" w:cs="Times New Roman"/>
          <w:color w:val="000000" w:themeColor="text1"/>
          <w:sz w:val="24"/>
          <w:szCs w:val="24"/>
        </w:rPr>
        <w:t>inserção na função</w:t>
      </w:r>
      <w:r w:rsidRPr="003F7FDF">
        <w:rPr>
          <w:rFonts w:ascii="Times New Roman" w:hAnsi="Times New Roman" w:cs="Times New Roman"/>
          <w:color w:val="000000" w:themeColor="text1"/>
          <w:sz w:val="24"/>
          <w:szCs w:val="24"/>
        </w:rPr>
        <w:t xml:space="preserve"> de catador: período de inserção; razões de inserção na profissão; principais vivências durante os anos de </w:t>
      </w:r>
      <w:r w:rsidRPr="003E3F67">
        <w:rPr>
          <w:rFonts w:ascii="Times New Roman" w:hAnsi="Times New Roman" w:cs="Times New Roman"/>
          <w:sz w:val="24"/>
          <w:szCs w:val="24"/>
        </w:rPr>
        <w:t>trabalho; perspectivas; dificuldades enfrentadas; conquistas obtidas; percepções sobre a profissão. As entrevistas foram gravadas</w:t>
      </w:r>
      <w:r w:rsidR="006D2464">
        <w:rPr>
          <w:rFonts w:ascii="Times New Roman" w:hAnsi="Times New Roman" w:cs="Times New Roman"/>
          <w:sz w:val="24"/>
          <w:szCs w:val="24"/>
        </w:rPr>
        <w:t xml:space="preserve"> em áudio</w:t>
      </w:r>
      <w:r w:rsidRPr="003E3F67">
        <w:rPr>
          <w:rFonts w:ascii="Times New Roman" w:hAnsi="Times New Roman" w:cs="Times New Roman"/>
          <w:sz w:val="24"/>
          <w:szCs w:val="24"/>
        </w:rPr>
        <w:t xml:space="preserve"> e posteriormente transcritas. Utilizou-se ainda, o diário de campo, ferramenta essencial, no qual,</w:t>
      </w:r>
    </w:p>
    <w:p w14:paraId="6C0AA26E" w14:textId="77777777" w:rsidR="00475752" w:rsidRPr="003E3F67" w:rsidRDefault="00475752"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268"/>
        <w:jc w:val="both"/>
        <w:rPr>
          <w:color w:val="auto"/>
          <w:szCs w:val="24"/>
        </w:rPr>
      </w:pPr>
    </w:p>
    <w:p w14:paraId="6F0644A1" w14:textId="77777777" w:rsidR="00475752" w:rsidRPr="003E3F67" w:rsidRDefault="00475752"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268"/>
        <w:jc w:val="both"/>
        <w:rPr>
          <w:color w:val="auto"/>
          <w:sz w:val="20"/>
        </w:rPr>
      </w:pPr>
      <w:r w:rsidRPr="003E3F67">
        <w:rPr>
          <w:color w:val="auto"/>
          <w:sz w:val="20"/>
        </w:rPr>
        <w:t>[...] constam todas as informações [...], observações sobre conversas informais, comportamentos, [...], gestos, expressões que digam respeito ao tema da pesquisa. Falas, comportamentos, hábitos, usos, costumes, [...] compõem o quadro das representações sociais. (MINAYO, 2008, p. 100).</w:t>
      </w:r>
    </w:p>
    <w:p w14:paraId="5E83D031" w14:textId="77777777" w:rsidR="00475752" w:rsidRPr="003E3F67" w:rsidRDefault="00475752" w:rsidP="003E3F67">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268"/>
        <w:jc w:val="both"/>
        <w:rPr>
          <w:color w:val="auto"/>
          <w:szCs w:val="24"/>
        </w:rPr>
      </w:pPr>
    </w:p>
    <w:p w14:paraId="01D6E3D0" w14:textId="77777777" w:rsidR="001723D2" w:rsidRPr="003E3F67" w:rsidRDefault="00475752" w:rsidP="003E3F67">
      <w:pPr>
        <w:pStyle w:val="Corpodotexto"/>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851"/>
        <w:jc w:val="both"/>
        <w:rPr>
          <w:color w:val="auto"/>
          <w:szCs w:val="24"/>
        </w:rPr>
      </w:pPr>
      <w:r w:rsidRPr="003E3F67">
        <w:rPr>
          <w:color w:val="auto"/>
          <w:szCs w:val="24"/>
        </w:rPr>
        <w:t xml:space="preserve">O diário de campo </w:t>
      </w:r>
      <w:r w:rsidR="00D5018F" w:rsidRPr="003E3F67">
        <w:rPr>
          <w:color w:val="auto"/>
          <w:szCs w:val="24"/>
        </w:rPr>
        <w:t xml:space="preserve">foi </w:t>
      </w:r>
      <w:r w:rsidRPr="003E3F67">
        <w:rPr>
          <w:color w:val="auto"/>
          <w:szCs w:val="24"/>
        </w:rPr>
        <w:t>construído a partir de dois tipos de registros: descritivo</w:t>
      </w:r>
      <w:r w:rsidR="00D5018F" w:rsidRPr="003E3F67">
        <w:rPr>
          <w:rStyle w:val="Refdenotaderodap"/>
          <w:color w:val="auto"/>
          <w:szCs w:val="24"/>
        </w:rPr>
        <w:footnoteReference w:id="15"/>
      </w:r>
      <w:r w:rsidRPr="003E3F67">
        <w:rPr>
          <w:color w:val="auto"/>
          <w:szCs w:val="24"/>
        </w:rPr>
        <w:t xml:space="preserve"> e reflexivo/analítico</w:t>
      </w:r>
      <w:r w:rsidR="00D5018F" w:rsidRPr="003E3F67">
        <w:rPr>
          <w:rStyle w:val="Refdenotaderodap"/>
          <w:color w:val="auto"/>
          <w:szCs w:val="24"/>
        </w:rPr>
        <w:footnoteReference w:id="16"/>
      </w:r>
      <w:r w:rsidRPr="003E3F67">
        <w:rPr>
          <w:color w:val="auto"/>
          <w:szCs w:val="24"/>
        </w:rPr>
        <w:t>.</w:t>
      </w:r>
      <w:r w:rsidR="00D5018F" w:rsidRPr="003E3F67">
        <w:rPr>
          <w:color w:val="auto"/>
          <w:szCs w:val="24"/>
        </w:rPr>
        <w:t xml:space="preserve"> </w:t>
      </w:r>
      <w:r w:rsidRPr="003E3F67">
        <w:rPr>
          <w:color w:val="auto"/>
          <w:szCs w:val="24"/>
        </w:rPr>
        <w:t xml:space="preserve">Em outras palavras, é a parte onde </w:t>
      </w:r>
      <w:r w:rsidR="008A49B8" w:rsidRPr="003E3F67">
        <w:rPr>
          <w:color w:val="auto"/>
          <w:szCs w:val="24"/>
        </w:rPr>
        <w:t xml:space="preserve">é possível </w:t>
      </w:r>
      <w:r w:rsidRPr="003E3F67">
        <w:rPr>
          <w:color w:val="auto"/>
          <w:szCs w:val="24"/>
        </w:rPr>
        <w:t>indicar as questões que</w:t>
      </w:r>
      <w:r w:rsidR="0094521E" w:rsidRPr="003E3F67">
        <w:rPr>
          <w:color w:val="auto"/>
          <w:szCs w:val="24"/>
        </w:rPr>
        <w:t xml:space="preserve"> necessitam ser esclarecidas, que demandam</w:t>
      </w:r>
      <w:r w:rsidR="00D56B2A" w:rsidRPr="003E3F67">
        <w:rPr>
          <w:color w:val="auto"/>
          <w:szCs w:val="24"/>
        </w:rPr>
        <w:t xml:space="preserve"> outros conhecimentos</w:t>
      </w:r>
      <w:r w:rsidRPr="003E3F67">
        <w:rPr>
          <w:color w:val="auto"/>
          <w:szCs w:val="24"/>
        </w:rPr>
        <w:t xml:space="preserve">, questionamentos; questões </w:t>
      </w:r>
      <w:r w:rsidRPr="003E3F67">
        <w:rPr>
          <w:color w:val="auto"/>
          <w:szCs w:val="24"/>
        </w:rPr>
        <w:lastRenderedPageBreak/>
        <w:t xml:space="preserve">que </w:t>
      </w:r>
      <w:r w:rsidR="0094521E" w:rsidRPr="003E3F67">
        <w:rPr>
          <w:color w:val="auto"/>
          <w:szCs w:val="24"/>
        </w:rPr>
        <w:t xml:space="preserve">precisam de </w:t>
      </w:r>
      <w:r w:rsidRPr="003E3F67">
        <w:rPr>
          <w:color w:val="auto"/>
          <w:szCs w:val="24"/>
        </w:rPr>
        <w:t>fundamentos teóricos para que se possa entender os significados, as relações estabelecidas, entre outras.</w:t>
      </w:r>
    </w:p>
    <w:p w14:paraId="2BEE4747" w14:textId="77777777" w:rsidR="001723D2" w:rsidRPr="003E3F67" w:rsidRDefault="001723D2" w:rsidP="003E3F67">
      <w:pPr>
        <w:spacing w:after="0" w:line="240" w:lineRule="auto"/>
        <w:ind w:firstLine="851"/>
        <w:jc w:val="both"/>
        <w:rPr>
          <w:rFonts w:ascii="Times New Roman" w:eastAsia="Times New Roman" w:hAnsi="Times New Roman" w:cs="Times New Roman"/>
          <w:color w:val="000000" w:themeColor="text1"/>
          <w:sz w:val="24"/>
          <w:szCs w:val="24"/>
        </w:rPr>
      </w:pPr>
      <w:r w:rsidRPr="003E3F67">
        <w:rPr>
          <w:rFonts w:ascii="Times New Roman" w:eastAsia="Times New Roman" w:hAnsi="Times New Roman" w:cs="Times New Roman"/>
          <w:sz w:val="24"/>
          <w:szCs w:val="24"/>
        </w:rPr>
        <w:t xml:space="preserve">Para a realização das entrevistas, foram, inicialmente, mapeados os principais líderes de associações de recicladores e, conforme a disponibilidade de cada um, as entrevistas foram </w:t>
      </w:r>
      <w:r w:rsidRPr="003E3F67">
        <w:rPr>
          <w:rFonts w:ascii="Times New Roman" w:eastAsia="Times New Roman" w:hAnsi="Times New Roman" w:cs="Times New Roman"/>
          <w:color w:val="000000" w:themeColor="text1"/>
          <w:sz w:val="24"/>
          <w:szCs w:val="24"/>
        </w:rPr>
        <w:t xml:space="preserve">iniciadas. </w:t>
      </w:r>
    </w:p>
    <w:p w14:paraId="50C21744" w14:textId="58202BFB" w:rsidR="005F5B36" w:rsidRPr="006D2464" w:rsidRDefault="001723D2" w:rsidP="006D2464">
      <w:pPr>
        <w:spacing w:after="0" w:line="240" w:lineRule="auto"/>
        <w:ind w:firstLine="851"/>
        <w:jc w:val="both"/>
        <w:rPr>
          <w:rFonts w:ascii="Times New Roman" w:eastAsia="Times New Roman" w:hAnsi="Times New Roman" w:cs="Times New Roman"/>
          <w:color w:val="000000" w:themeColor="text1"/>
          <w:sz w:val="24"/>
          <w:szCs w:val="24"/>
        </w:rPr>
      </w:pPr>
      <w:r w:rsidRPr="003E3F67">
        <w:rPr>
          <w:rFonts w:ascii="Times New Roman" w:eastAsia="Times New Roman" w:hAnsi="Times New Roman" w:cs="Times New Roman"/>
          <w:color w:val="000000" w:themeColor="text1"/>
          <w:sz w:val="24"/>
          <w:szCs w:val="24"/>
        </w:rPr>
        <w:t>Selecionou-se para essa produção, duas, d</w:t>
      </w:r>
      <w:r w:rsidR="0094521E" w:rsidRPr="003E3F67">
        <w:rPr>
          <w:rFonts w:ascii="Times New Roman" w:eastAsia="Times New Roman" w:hAnsi="Times New Roman" w:cs="Times New Roman"/>
          <w:color w:val="000000" w:themeColor="text1"/>
          <w:sz w:val="24"/>
          <w:szCs w:val="24"/>
        </w:rPr>
        <w:t>entre as treze</w:t>
      </w:r>
      <w:r w:rsidRPr="003E3F67">
        <w:rPr>
          <w:rFonts w:ascii="Times New Roman" w:eastAsia="Times New Roman" w:hAnsi="Times New Roman" w:cs="Times New Roman"/>
          <w:color w:val="000000" w:themeColor="text1"/>
          <w:sz w:val="24"/>
          <w:szCs w:val="24"/>
        </w:rPr>
        <w:t xml:space="preserve"> entrevistas</w:t>
      </w:r>
      <w:r w:rsidR="0094521E" w:rsidRPr="003E3F67">
        <w:rPr>
          <w:rFonts w:ascii="Times New Roman" w:eastAsia="Times New Roman" w:hAnsi="Times New Roman" w:cs="Times New Roman"/>
          <w:color w:val="000000" w:themeColor="text1"/>
          <w:sz w:val="24"/>
          <w:szCs w:val="24"/>
        </w:rPr>
        <w:t xml:space="preserve"> </w:t>
      </w:r>
      <w:r w:rsidRPr="003E3F67">
        <w:rPr>
          <w:rFonts w:ascii="Times New Roman" w:eastAsia="Times New Roman" w:hAnsi="Times New Roman" w:cs="Times New Roman"/>
          <w:color w:val="000000" w:themeColor="text1"/>
          <w:sz w:val="24"/>
          <w:szCs w:val="24"/>
        </w:rPr>
        <w:t>realizadas</w:t>
      </w:r>
      <w:r w:rsidR="006D2464">
        <w:rPr>
          <w:rFonts w:ascii="Times New Roman" w:eastAsia="Times New Roman" w:hAnsi="Times New Roman" w:cs="Times New Roman"/>
          <w:color w:val="000000" w:themeColor="text1"/>
          <w:sz w:val="24"/>
          <w:szCs w:val="24"/>
        </w:rPr>
        <w:t xml:space="preserve"> até o momento</w:t>
      </w:r>
      <w:r w:rsidR="00BD4857" w:rsidRPr="003E3F67">
        <w:rPr>
          <w:rFonts w:ascii="Times New Roman" w:eastAsia="Times New Roman" w:hAnsi="Times New Roman" w:cs="Times New Roman"/>
          <w:color w:val="000000" w:themeColor="text1"/>
          <w:sz w:val="24"/>
          <w:szCs w:val="24"/>
        </w:rPr>
        <w:t xml:space="preserve">. Optou-se por delinear frações das falas onde aparecem aspectos sobre identidade social especificamente: </w:t>
      </w:r>
      <w:r w:rsidR="00BD4857" w:rsidRPr="003E3F67">
        <w:rPr>
          <w:rFonts w:ascii="Times New Roman" w:eastAsia="Times New Roman" w:hAnsi="Times New Roman" w:cs="Times New Roman"/>
          <w:color w:val="000000" w:themeColor="text1"/>
          <w:sz w:val="24"/>
          <w:szCs w:val="24"/>
          <w:lang w:eastAsia="pt-BR"/>
        </w:rPr>
        <w:t xml:space="preserve">a percepção pessoal em relação a ocupação profissional </w:t>
      </w:r>
      <w:r w:rsidR="00BD4857" w:rsidRPr="003E3F67">
        <w:rPr>
          <w:rFonts w:ascii="Times New Roman" w:hAnsi="Times New Roman" w:cs="Times New Roman"/>
          <w:color w:val="000000" w:themeColor="text1"/>
          <w:sz w:val="24"/>
          <w:szCs w:val="24"/>
          <w:shd w:val="clear" w:color="auto" w:fill="FFFFFF"/>
        </w:rPr>
        <w:t xml:space="preserve">e a continuidade dessa </w:t>
      </w:r>
      <w:r w:rsidR="005F5B36" w:rsidRPr="003E3F67">
        <w:rPr>
          <w:rFonts w:ascii="Times New Roman" w:hAnsi="Times New Roman" w:cs="Times New Roman"/>
          <w:color w:val="000000" w:themeColor="text1"/>
          <w:sz w:val="24"/>
          <w:szCs w:val="24"/>
          <w:shd w:val="clear" w:color="auto" w:fill="FFFFFF"/>
        </w:rPr>
        <w:t xml:space="preserve">função pelos </w:t>
      </w:r>
      <w:r w:rsidR="00BD4857" w:rsidRPr="003E3F67">
        <w:rPr>
          <w:rFonts w:ascii="Times New Roman" w:hAnsi="Times New Roman" w:cs="Times New Roman"/>
          <w:color w:val="000000" w:themeColor="text1"/>
          <w:sz w:val="24"/>
          <w:szCs w:val="24"/>
          <w:shd w:val="clear" w:color="auto" w:fill="FFFFFF"/>
        </w:rPr>
        <w:t>filhos</w:t>
      </w:r>
      <w:r w:rsidR="005F5B36" w:rsidRPr="003E3F67">
        <w:rPr>
          <w:rFonts w:ascii="Times New Roman" w:hAnsi="Times New Roman" w:cs="Times New Roman"/>
          <w:color w:val="000000" w:themeColor="text1"/>
          <w:sz w:val="24"/>
          <w:szCs w:val="24"/>
          <w:shd w:val="clear" w:color="auto" w:fill="FFFFFF"/>
        </w:rPr>
        <w:t>.</w:t>
      </w:r>
    </w:p>
    <w:p w14:paraId="41037A39" w14:textId="686422D9" w:rsidR="003416CD" w:rsidRPr="003E3F67" w:rsidRDefault="005F5B36" w:rsidP="003E3F67">
      <w:pPr>
        <w:spacing w:after="0" w:line="240" w:lineRule="auto"/>
        <w:ind w:firstLine="851"/>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Os </w:t>
      </w:r>
      <w:r w:rsidR="001723D2" w:rsidRPr="003E3F67">
        <w:rPr>
          <w:rFonts w:ascii="Times New Roman" w:eastAsia="Times New Roman" w:hAnsi="Times New Roman" w:cs="Times New Roman"/>
          <w:sz w:val="24"/>
          <w:szCs w:val="24"/>
        </w:rPr>
        <w:t xml:space="preserve">recortes parciais, </w:t>
      </w:r>
      <w:r w:rsidRPr="003E3F67">
        <w:rPr>
          <w:rFonts w:ascii="Times New Roman" w:eastAsia="Times New Roman" w:hAnsi="Times New Roman" w:cs="Times New Roman"/>
          <w:sz w:val="24"/>
          <w:szCs w:val="24"/>
        </w:rPr>
        <w:t>aqui trazidos, referem-se a</w:t>
      </w:r>
      <w:r w:rsidR="001723D2" w:rsidRPr="003E3F67">
        <w:rPr>
          <w:rFonts w:ascii="Times New Roman" w:eastAsia="Times New Roman" w:hAnsi="Times New Roman" w:cs="Times New Roman"/>
          <w:sz w:val="24"/>
          <w:szCs w:val="24"/>
        </w:rPr>
        <w:t xml:space="preserve"> duas lideranças</w:t>
      </w:r>
      <w:r w:rsidRPr="003E3F67">
        <w:rPr>
          <w:rFonts w:ascii="Times New Roman" w:eastAsia="Times New Roman" w:hAnsi="Times New Roman" w:cs="Times New Roman"/>
          <w:sz w:val="24"/>
          <w:szCs w:val="24"/>
        </w:rPr>
        <w:t xml:space="preserve"> femininas, identificadas </w:t>
      </w:r>
      <w:r w:rsidRPr="00E30E13">
        <w:rPr>
          <w:rFonts w:ascii="Times New Roman" w:eastAsia="Times New Roman" w:hAnsi="Times New Roman" w:cs="Times New Roman"/>
          <w:sz w:val="24"/>
          <w:szCs w:val="24"/>
        </w:rPr>
        <w:t xml:space="preserve">como </w:t>
      </w:r>
      <w:r w:rsidR="00C5226E">
        <w:rPr>
          <w:rFonts w:ascii="Times New Roman" w:eastAsia="Times New Roman" w:hAnsi="Times New Roman" w:cs="Times New Roman"/>
          <w:sz w:val="24"/>
          <w:szCs w:val="24"/>
        </w:rPr>
        <w:t>(J)</w:t>
      </w:r>
      <w:r w:rsidR="001723D2" w:rsidRPr="00E30E13">
        <w:rPr>
          <w:rFonts w:ascii="Times New Roman" w:eastAsia="Times New Roman" w:hAnsi="Times New Roman" w:cs="Times New Roman"/>
          <w:sz w:val="24"/>
          <w:szCs w:val="24"/>
        </w:rPr>
        <w:t xml:space="preserve"> e </w:t>
      </w:r>
      <w:r w:rsidR="00C5226E">
        <w:rPr>
          <w:rFonts w:ascii="Times New Roman" w:eastAsia="Times New Roman" w:hAnsi="Times New Roman" w:cs="Times New Roman"/>
          <w:sz w:val="24"/>
          <w:szCs w:val="24"/>
        </w:rPr>
        <w:t>(I)</w:t>
      </w:r>
      <w:r w:rsidR="001723D2" w:rsidRPr="00E30E13">
        <w:rPr>
          <w:rFonts w:ascii="Times New Roman" w:eastAsia="Times New Roman" w:hAnsi="Times New Roman" w:cs="Times New Roman"/>
          <w:sz w:val="24"/>
          <w:szCs w:val="24"/>
        </w:rPr>
        <w:t>.</w:t>
      </w:r>
      <w:r w:rsidRPr="00E30E13">
        <w:rPr>
          <w:rFonts w:ascii="Times New Roman" w:eastAsia="Times New Roman" w:hAnsi="Times New Roman" w:cs="Times New Roman"/>
          <w:sz w:val="24"/>
          <w:szCs w:val="24"/>
        </w:rPr>
        <w:t xml:space="preserve"> Essas</w:t>
      </w:r>
      <w:r w:rsidRPr="003E3F67">
        <w:rPr>
          <w:rFonts w:ascii="Times New Roman" w:eastAsia="Times New Roman" w:hAnsi="Times New Roman" w:cs="Times New Roman"/>
          <w:sz w:val="24"/>
          <w:szCs w:val="24"/>
        </w:rPr>
        <w:t xml:space="preserve"> duas mulheres</w:t>
      </w:r>
      <w:r w:rsidR="006D2464">
        <w:rPr>
          <w:rFonts w:ascii="Times New Roman" w:eastAsia="Times New Roman" w:hAnsi="Times New Roman" w:cs="Times New Roman"/>
          <w:sz w:val="24"/>
          <w:szCs w:val="24"/>
        </w:rPr>
        <w:t>, como tantos outros entrevistados,</w:t>
      </w:r>
      <w:r w:rsidRPr="003E3F67">
        <w:rPr>
          <w:rFonts w:ascii="Times New Roman" w:eastAsia="Times New Roman" w:hAnsi="Times New Roman" w:cs="Times New Roman"/>
          <w:sz w:val="24"/>
          <w:szCs w:val="24"/>
        </w:rPr>
        <w:t xml:space="preserve"> </w:t>
      </w:r>
      <w:r w:rsidR="006D2464">
        <w:rPr>
          <w:rFonts w:ascii="Times New Roman" w:eastAsia="Times New Roman" w:hAnsi="Times New Roman" w:cs="Times New Roman"/>
          <w:sz w:val="24"/>
          <w:szCs w:val="24"/>
        </w:rPr>
        <w:t>já haviam sido participantes de</w:t>
      </w:r>
      <w:r w:rsidRPr="003E3F67">
        <w:rPr>
          <w:rFonts w:ascii="Times New Roman" w:eastAsia="Times New Roman" w:hAnsi="Times New Roman" w:cs="Times New Roman"/>
          <w:sz w:val="24"/>
          <w:szCs w:val="24"/>
        </w:rPr>
        <w:t xml:space="preserve"> dois outros projetos</w:t>
      </w:r>
      <w:r w:rsidR="006D2464">
        <w:rPr>
          <w:rFonts w:ascii="Times New Roman" w:eastAsia="Times New Roman" w:hAnsi="Times New Roman" w:cs="Times New Roman"/>
          <w:sz w:val="24"/>
          <w:szCs w:val="24"/>
        </w:rPr>
        <w:t xml:space="preserve"> já citados anteriormente, quais sejam</w:t>
      </w:r>
      <w:r w:rsidRPr="003E3F67">
        <w:rPr>
          <w:rFonts w:ascii="Times New Roman" w:eastAsia="Times New Roman" w:hAnsi="Times New Roman" w:cs="Times New Roman"/>
          <w:sz w:val="24"/>
          <w:szCs w:val="24"/>
        </w:rPr>
        <w:t>: Oliveira, Stédile; Camardelo, 2012-2015 e Zattera</w:t>
      </w:r>
      <w:r w:rsidR="00B52FEB">
        <w:rPr>
          <w:rFonts w:ascii="Times New Roman" w:eastAsia="Times New Roman" w:hAnsi="Times New Roman" w:cs="Times New Roman"/>
          <w:sz w:val="24"/>
          <w:szCs w:val="24"/>
        </w:rPr>
        <w:t xml:space="preserve"> et al</w:t>
      </w:r>
      <w:r w:rsidRPr="003E3F67">
        <w:rPr>
          <w:rFonts w:ascii="Times New Roman" w:eastAsia="Times New Roman" w:hAnsi="Times New Roman" w:cs="Times New Roman"/>
          <w:sz w:val="24"/>
          <w:szCs w:val="24"/>
        </w:rPr>
        <w:t>, 2013-2017.</w:t>
      </w:r>
      <w:r w:rsidR="003A5C69" w:rsidRPr="003E3F67">
        <w:rPr>
          <w:rFonts w:ascii="Times New Roman" w:eastAsia="Times New Roman" w:hAnsi="Times New Roman" w:cs="Times New Roman"/>
          <w:sz w:val="24"/>
          <w:szCs w:val="24"/>
        </w:rPr>
        <w:t xml:space="preserve"> E </w:t>
      </w:r>
      <w:r w:rsidR="00B52FEB">
        <w:rPr>
          <w:rFonts w:ascii="Times New Roman" w:eastAsia="Times New Roman" w:hAnsi="Times New Roman" w:cs="Times New Roman"/>
          <w:sz w:val="24"/>
          <w:szCs w:val="24"/>
        </w:rPr>
        <w:t>estavam inseridas em Associações, e assim, identificadas</w:t>
      </w:r>
      <w:r w:rsidR="003A5C69" w:rsidRPr="003E3F67">
        <w:rPr>
          <w:rFonts w:ascii="Times New Roman" w:eastAsia="Times New Roman" w:hAnsi="Times New Roman" w:cs="Times New Roman"/>
          <w:sz w:val="24"/>
          <w:szCs w:val="24"/>
        </w:rPr>
        <w:t xml:space="preserve"> como associadas.</w:t>
      </w:r>
    </w:p>
    <w:p w14:paraId="3D74B379" w14:textId="63DF742D" w:rsidR="00722DBC" w:rsidRPr="00E30E13" w:rsidRDefault="005D35E6" w:rsidP="003E3F67">
      <w:pPr>
        <w:spacing w:after="0" w:line="240" w:lineRule="auto"/>
        <w:ind w:firstLine="708"/>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 xml:space="preserve">A </w:t>
      </w:r>
      <w:r w:rsidRPr="00E30E13">
        <w:rPr>
          <w:rFonts w:ascii="Times New Roman" w:eastAsia="Times New Roman" w:hAnsi="Times New Roman" w:cs="Times New Roman"/>
          <w:color w:val="000000"/>
          <w:sz w:val="24"/>
          <w:szCs w:val="24"/>
        </w:rPr>
        <w:t>entrevista</w:t>
      </w:r>
      <w:r w:rsidR="003A5C69" w:rsidRPr="00E30E13">
        <w:rPr>
          <w:rFonts w:ascii="Times New Roman" w:eastAsia="Times New Roman" w:hAnsi="Times New Roman" w:cs="Times New Roman"/>
          <w:color w:val="000000"/>
          <w:sz w:val="24"/>
          <w:szCs w:val="24"/>
        </w:rPr>
        <w:t>da</w:t>
      </w:r>
      <w:r w:rsidR="000B687F" w:rsidRPr="00E30E13">
        <w:rPr>
          <w:rFonts w:ascii="Times New Roman" w:eastAsia="Times New Roman" w:hAnsi="Times New Roman" w:cs="Times New Roman"/>
          <w:color w:val="000000"/>
          <w:sz w:val="24"/>
          <w:szCs w:val="24"/>
        </w:rPr>
        <w:t xml:space="preserve"> </w:t>
      </w:r>
      <w:r w:rsidR="00C5226E">
        <w:rPr>
          <w:rFonts w:ascii="Times New Roman" w:eastAsia="Times New Roman" w:hAnsi="Times New Roman" w:cs="Times New Roman"/>
          <w:color w:val="000000"/>
          <w:sz w:val="24"/>
          <w:szCs w:val="24"/>
        </w:rPr>
        <w:t>(J</w:t>
      </w:r>
      <w:r w:rsidR="000B687F" w:rsidRPr="00E30E13">
        <w:rPr>
          <w:rFonts w:ascii="Times New Roman" w:eastAsia="Times New Roman" w:hAnsi="Times New Roman" w:cs="Times New Roman"/>
          <w:color w:val="000000"/>
          <w:sz w:val="24"/>
          <w:szCs w:val="24"/>
        </w:rPr>
        <w:t>)</w:t>
      </w:r>
      <w:r w:rsidR="00722DBC" w:rsidRPr="00E30E13">
        <w:rPr>
          <w:rFonts w:ascii="Times New Roman" w:eastAsia="Times New Roman" w:hAnsi="Times New Roman" w:cs="Times New Roman"/>
          <w:color w:val="000000"/>
          <w:sz w:val="24"/>
          <w:szCs w:val="24"/>
        </w:rPr>
        <w:t xml:space="preserve">, </w:t>
      </w:r>
      <w:r w:rsidR="003A5C69" w:rsidRPr="00E30E13">
        <w:rPr>
          <w:rFonts w:ascii="Times New Roman" w:eastAsia="Times New Roman" w:hAnsi="Times New Roman" w:cs="Times New Roman"/>
          <w:color w:val="000000"/>
          <w:sz w:val="24"/>
          <w:szCs w:val="24"/>
        </w:rPr>
        <w:t xml:space="preserve">é </w:t>
      </w:r>
      <w:r w:rsidR="00722DBC" w:rsidRPr="00E30E13">
        <w:rPr>
          <w:rFonts w:ascii="Times New Roman" w:eastAsia="Times New Roman" w:hAnsi="Times New Roman" w:cs="Times New Roman"/>
          <w:color w:val="000000"/>
          <w:sz w:val="24"/>
          <w:szCs w:val="24"/>
        </w:rPr>
        <w:t xml:space="preserve">presidente de uma </w:t>
      </w:r>
      <w:r w:rsidRPr="00E30E13">
        <w:rPr>
          <w:rFonts w:ascii="Times New Roman" w:eastAsia="Times New Roman" w:hAnsi="Times New Roman" w:cs="Times New Roman"/>
          <w:color w:val="000000"/>
          <w:sz w:val="24"/>
          <w:szCs w:val="24"/>
        </w:rPr>
        <w:t xml:space="preserve">das associações, </w:t>
      </w:r>
      <w:r w:rsidR="00722DBC" w:rsidRPr="00E30E13">
        <w:rPr>
          <w:rFonts w:ascii="Times New Roman" w:eastAsia="Times New Roman" w:hAnsi="Times New Roman" w:cs="Times New Roman"/>
          <w:color w:val="000000"/>
          <w:sz w:val="24"/>
          <w:szCs w:val="24"/>
        </w:rPr>
        <w:t xml:space="preserve">vice representante dos Catadores de Resíduos de Caxias do Sul no Conselho Municipal de Defesa do Meio Ambiente </w:t>
      </w:r>
      <w:r w:rsidRPr="00E30E13">
        <w:rPr>
          <w:rFonts w:ascii="Times New Roman" w:eastAsia="Times New Roman" w:hAnsi="Times New Roman" w:cs="Times New Roman"/>
          <w:color w:val="000000"/>
          <w:sz w:val="24"/>
          <w:szCs w:val="24"/>
        </w:rPr>
        <w:t>(</w:t>
      </w:r>
      <w:r w:rsidR="00722DBC" w:rsidRPr="00E30E13">
        <w:rPr>
          <w:rFonts w:ascii="Times New Roman" w:eastAsia="Times New Roman" w:hAnsi="Times New Roman" w:cs="Times New Roman"/>
          <w:color w:val="000000"/>
          <w:sz w:val="24"/>
          <w:szCs w:val="24"/>
        </w:rPr>
        <w:t xml:space="preserve">órgão consultivo e deliberativo da </w:t>
      </w:r>
      <w:r w:rsidRPr="00E30E13">
        <w:rPr>
          <w:rFonts w:ascii="Times New Roman" w:eastAsia="Times New Roman" w:hAnsi="Times New Roman" w:cs="Times New Roman"/>
          <w:color w:val="000000"/>
          <w:sz w:val="24"/>
          <w:szCs w:val="24"/>
        </w:rPr>
        <w:t xml:space="preserve">Administração Pública Municipal), </w:t>
      </w:r>
      <w:r w:rsidR="00722DBC" w:rsidRPr="00E30E13">
        <w:rPr>
          <w:rFonts w:ascii="Times New Roman" w:eastAsia="Times New Roman" w:hAnsi="Times New Roman" w:cs="Times New Roman"/>
          <w:color w:val="000000"/>
          <w:sz w:val="24"/>
          <w:szCs w:val="24"/>
        </w:rPr>
        <w:t>presidente do Movimento Catador Legal</w:t>
      </w:r>
      <w:r w:rsidR="00E30E13" w:rsidRPr="00E30E13">
        <w:rPr>
          <w:rFonts w:ascii="Times New Roman" w:eastAsia="Times New Roman" w:hAnsi="Times New Roman" w:cs="Times New Roman"/>
          <w:color w:val="000000"/>
          <w:sz w:val="24"/>
          <w:szCs w:val="24"/>
        </w:rPr>
        <w:t xml:space="preserve"> no momento da entrevista (2019)</w:t>
      </w:r>
      <w:r w:rsidR="00722DBC" w:rsidRPr="00E30E13">
        <w:rPr>
          <w:rFonts w:ascii="Times New Roman" w:eastAsia="Times New Roman" w:hAnsi="Times New Roman" w:cs="Times New Roman"/>
          <w:color w:val="000000"/>
          <w:sz w:val="24"/>
          <w:szCs w:val="24"/>
        </w:rPr>
        <w:t>, além de ser uma das responsávei</w:t>
      </w:r>
      <w:r w:rsidR="008465CA" w:rsidRPr="00E30E13">
        <w:rPr>
          <w:rFonts w:ascii="Times New Roman" w:eastAsia="Times New Roman" w:hAnsi="Times New Roman" w:cs="Times New Roman"/>
          <w:color w:val="000000"/>
          <w:sz w:val="24"/>
          <w:szCs w:val="24"/>
        </w:rPr>
        <w:t>s pela criação desse movimento.</w:t>
      </w:r>
    </w:p>
    <w:p w14:paraId="41160FD5" w14:textId="74E6ED68" w:rsidR="001D4221" w:rsidRPr="003E3F67" w:rsidRDefault="001D4221" w:rsidP="003E3F67">
      <w:pPr>
        <w:spacing w:after="0" w:line="240" w:lineRule="auto"/>
        <w:ind w:firstLine="708"/>
        <w:jc w:val="both"/>
        <w:rPr>
          <w:rFonts w:ascii="Times New Roman" w:eastAsia="Times New Roman" w:hAnsi="Times New Roman" w:cs="Times New Roman"/>
          <w:color w:val="000000"/>
          <w:sz w:val="24"/>
          <w:szCs w:val="24"/>
        </w:rPr>
      </w:pPr>
      <w:r w:rsidRPr="00E30E13">
        <w:rPr>
          <w:rFonts w:ascii="Times New Roman" w:eastAsia="Times New Roman" w:hAnsi="Times New Roman" w:cs="Times New Roman"/>
          <w:color w:val="000000"/>
          <w:sz w:val="24"/>
          <w:szCs w:val="24"/>
        </w:rPr>
        <w:t xml:space="preserve">A liderança </w:t>
      </w:r>
      <w:r w:rsidR="00C5226E">
        <w:rPr>
          <w:rFonts w:ascii="Times New Roman" w:eastAsia="Times New Roman" w:hAnsi="Times New Roman" w:cs="Times New Roman"/>
          <w:color w:val="000000"/>
          <w:sz w:val="24"/>
          <w:szCs w:val="24"/>
        </w:rPr>
        <w:t>(I)</w:t>
      </w:r>
      <w:r w:rsidRPr="00E30E13">
        <w:rPr>
          <w:rFonts w:ascii="Times New Roman" w:eastAsia="Times New Roman" w:hAnsi="Times New Roman" w:cs="Times New Roman"/>
          <w:color w:val="000000"/>
          <w:sz w:val="24"/>
          <w:szCs w:val="24"/>
        </w:rPr>
        <w:t>,</w:t>
      </w:r>
      <w:r w:rsidRPr="003E3F67">
        <w:rPr>
          <w:rFonts w:ascii="Times New Roman" w:eastAsia="Times New Roman" w:hAnsi="Times New Roman" w:cs="Times New Roman"/>
          <w:color w:val="000000"/>
          <w:sz w:val="24"/>
          <w:szCs w:val="24"/>
        </w:rPr>
        <w:t xml:space="preserve"> também, ocupa cargo de presidente de uma associação de recicladores</w:t>
      </w:r>
      <w:r w:rsidR="00E30E13">
        <w:rPr>
          <w:rFonts w:ascii="Times New Roman" w:eastAsia="Times New Roman" w:hAnsi="Times New Roman" w:cs="Times New Roman"/>
          <w:color w:val="000000"/>
          <w:sz w:val="24"/>
          <w:szCs w:val="24"/>
        </w:rPr>
        <w:t>.</w:t>
      </w:r>
    </w:p>
    <w:p w14:paraId="066A4748" w14:textId="2351AE7C" w:rsidR="001D4221" w:rsidRPr="00E30E13" w:rsidRDefault="008236BB" w:rsidP="003E3F67">
      <w:pPr>
        <w:spacing w:after="0" w:line="240" w:lineRule="auto"/>
        <w:ind w:firstLine="708"/>
        <w:jc w:val="both"/>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rPr>
        <w:t xml:space="preserve">- </w:t>
      </w:r>
      <w:r w:rsidR="001D4221" w:rsidRPr="00E30E13">
        <w:rPr>
          <w:rFonts w:ascii="Times New Roman" w:eastAsia="Times New Roman" w:hAnsi="Times New Roman" w:cs="Times New Roman"/>
          <w:bCs/>
          <w:i/>
          <w:iCs/>
          <w:color w:val="000000"/>
          <w:sz w:val="24"/>
          <w:szCs w:val="24"/>
        </w:rPr>
        <w:t xml:space="preserve">Sobre a importância da </w:t>
      </w:r>
      <w:r w:rsidR="000B687F" w:rsidRPr="00E30E13">
        <w:rPr>
          <w:rFonts w:ascii="Times New Roman" w:eastAsia="Times New Roman" w:hAnsi="Times New Roman" w:cs="Times New Roman"/>
          <w:bCs/>
          <w:i/>
          <w:iCs/>
          <w:color w:val="000000"/>
          <w:sz w:val="24"/>
          <w:szCs w:val="24"/>
        </w:rPr>
        <w:t>associação de recicladores</w:t>
      </w:r>
      <w:r w:rsidR="00E30E13">
        <w:rPr>
          <w:rFonts w:ascii="Times New Roman" w:eastAsia="Times New Roman" w:hAnsi="Times New Roman" w:cs="Times New Roman"/>
          <w:bCs/>
          <w:i/>
          <w:iCs/>
          <w:color w:val="000000"/>
          <w:sz w:val="24"/>
          <w:szCs w:val="24"/>
        </w:rPr>
        <w:t xml:space="preserve"> e</w:t>
      </w:r>
      <w:r w:rsidR="001D4221" w:rsidRPr="00E30E13">
        <w:rPr>
          <w:rFonts w:ascii="Times New Roman" w:eastAsia="Times New Roman" w:hAnsi="Times New Roman" w:cs="Times New Roman"/>
          <w:bCs/>
          <w:i/>
          <w:iCs/>
          <w:color w:val="000000"/>
          <w:sz w:val="24"/>
          <w:szCs w:val="24"/>
        </w:rPr>
        <w:t xml:space="preserve"> atividade efetuada para vida de cada uma:</w:t>
      </w:r>
    </w:p>
    <w:p w14:paraId="363D5406" w14:textId="49A465ED" w:rsidR="001D4221" w:rsidRPr="005C3796" w:rsidRDefault="00B23587" w:rsidP="003E3F6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A entrevistada </w:t>
      </w:r>
      <w:r w:rsidR="00C5226E">
        <w:rPr>
          <w:rFonts w:ascii="Times New Roman" w:eastAsia="Times New Roman" w:hAnsi="Times New Roman" w:cs="Times New Roman"/>
          <w:iCs/>
          <w:sz w:val="24"/>
          <w:szCs w:val="24"/>
        </w:rPr>
        <w:t>(J)</w:t>
      </w:r>
      <w:r w:rsidR="003A5C69" w:rsidRPr="00E30E13">
        <w:rPr>
          <w:rFonts w:ascii="Times New Roman" w:eastAsia="Times New Roman" w:hAnsi="Times New Roman" w:cs="Times New Roman"/>
          <w:iCs/>
          <w:sz w:val="24"/>
          <w:szCs w:val="24"/>
        </w:rPr>
        <w:t xml:space="preserve"> </w:t>
      </w:r>
      <w:r w:rsidR="000B687F" w:rsidRPr="00E30E13">
        <w:rPr>
          <w:rFonts w:ascii="Times New Roman" w:eastAsia="Times New Roman" w:hAnsi="Times New Roman" w:cs="Times New Roman"/>
          <w:iCs/>
          <w:sz w:val="24"/>
          <w:szCs w:val="24"/>
        </w:rPr>
        <w:t>afirma</w:t>
      </w:r>
      <w:r w:rsidR="000B687F" w:rsidRPr="005C3796">
        <w:rPr>
          <w:rFonts w:ascii="Times New Roman" w:eastAsia="Times New Roman" w:hAnsi="Times New Roman" w:cs="Times New Roman"/>
          <w:sz w:val="24"/>
          <w:szCs w:val="24"/>
        </w:rPr>
        <w:t>:</w:t>
      </w:r>
      <w:r w:rsidR="00722DBC" w:rsidRPr="005C3796">
        <w:rPr>
          <w:rFonts w:ascii="Times New Roman" w:eastAsia="Times New Roman" w:hAnsi="Times New Roman" w:cs="Times New Roman"/>
          <w:sz w:val="24"/>
          <w:szCs w:val="24"/>
        </w:rPr>
        <w:t xml:space="preserve"> “eu tenho muito orgulho do que eu faço</w:t>
      </w:r>
      <w:r w:rsidR="00722DBC" w:rsidRPr="005C3796">
        <w:rPr>
          <w:rFonts w:ascii="Times New Roman" w:eastAsia="Times New Roman" w:hAnsi="Times New Roman" w:cs="Times New Roman"/>
          <w:i/>
          <w:sz w:val="24"/>
          <w:szCs w:val="24"/>
        </w:rPr>
        <w:t>, porque, como eu disse, eu poderia ter trabalhado em diversas outras coisas, mas foi aqui que eu escolhi</w:t>
      </w:r>
      <w:r w:rsidR="00722DBC" w:rsidRPr="005C3796">
        <w:rPr>
          <w:rFonts w:ascii="Times New Roman" w:eastAsia="Times New Roman" w:hAnsi="Times New Roman" w:cs="Times New Roman"/>
          <w:sz w:val="24"/>
          <w:szCs w:val="24"/>
        </w:rPr>
        <w:t>”</w:t>
      </w:r>
      <w:r w:rsidR="00D0487E" w:rsidRPr="005C3796">
        <w:rPr>
          <w:rFonts w:ascii="Times New Roman" w:eastAsia="Times New Roman" w:hAnsi="Times New Roman" w:cs="Times New Roman"/>
          <w:sz w:val="24"/>
          <w:szCs w:val="24"/>
        </w:rPr>
        <w:t>; “</w:t>
      </w:r>
      <w:r w:rsidR="00D0487E" w:rsidRPr="005C3796">
        <w:rPr>
          <w:rFonts w:ascii="Times New Roman" w:eastAsia="Times New Roman" w:hAnsi="Times New Roman" w:cs="Times New Roman"/>
          <w:i/>
          <w:sz w:val="24"/>
          <w:szCs w:val="24"/>
        </w:rPr>
        <w:t>essa é uma profissão do futuro</w:t>
      </w:r>
      <w:r w:rsidR="00136A72" w:rsidRPr="005C3796">
        <w:rPr>
          <w:rFonts w:ascii="Times New Roman" w:eastAsia="Times New Roman" w:hAnsi="Times New Roman" w:cs="Times New Roman"/>
          <w:sz w:val="24"/>
          <w:szCs w:val="24"/>
        </w:rPr>
        <w:t>.”</w:t>
      </w:r>
      <w:r w:rsidR="00D0487E" w:rsidRPr="005C3796">
        <w:rPr>
          <w:rFonts w:ascii="Times New Roman" w:eastAsia="Times New Roman" w:hAnsi="Times New Roman" w:cs="Times New Roman"/>
          <w:sz w:val="24"/>
          <w:szCs w:val="24"/>
        </w:rPr>
        <w:t xml:space="preserve"> </w:t>
      </w:r>
    </w:p>
    <w:p w14:paraId="69CD2CDD" w14:textId="779A0BC2" w:rsidR="001D4221" w:rsidRPr="003E3F67" w:rsidRDefault="00D0487E" w:rsidP="003E3F67">
      <w:pPr>
        <w:spacing w:after="0" w:line="240" w:lineRule="auto"/>
        <w:ind w:firstLine="708"/>
        <w:jc w:val="both"/>
        <w:rPr>
          <w:rFonts w:ascii="Times New Roman" w:eastAsia="Times New Roman" w:hAnsi="Times New Roman" w:cs="Times New Roman"/>
          <w:i/>
          <w:sz w:val="24"/>
          <w:szCs w:val="24"/>
        </w:rPr>
      </w:pPr>
      <w:r w:rsidRPr="003E3F67">
        <w:rPr>
          <w:rFonts w:ascii="Times New Roman" w:eastAsia="Times New Roman" w:hAnsi="Times New Roman" w:cs="Times New Roman"/>
          <w:sz w:val="24"/>
          <w:szCs w:val="24"/>
        </w:rPr>
        <w:t>Externaliza</w:t>
      </w:r>
      <w:r w:rsidR="00442D16" w:rsidRPr="003E3F67">
        <w:rPr>
          <w:rFonts w:ascii="Times New Roman" w:eastAsia="Times New Roman" w:hAnsi="Times New Roman" w:cs="Times New Roman"/>
          <w:sz w:val="24"/>
          <w:szCs w:val="24"/>
        </w:rPr>
        <w:t xml:space="preserve">, ainda, sobre </w:t>
      </w:r>
      <w:r w:rsidR="00722DBC" w:rsidRPr="003E3F67">
        <w:rPr>
          <w:rFonts w:ascii="Times New Roman" w:eastAsia="Times New Roman" w:hAnsi="Times New Roman" w:cs="Times New Roman"/>
          <w:sz w:val="24"/>
          <w:szCs w:val="24"/>
        </w:rPr>
        <w:t xml:space="preserve">a importância dos laços familiares criados com os demais </w:t>
      </w:r>
      <w:r w:rsidR="00E300D8">
        <w:rPr>
          <w:rFonts w:ascii="Times New Roman" w:eastAsia="Times New Roman" w:hAnsi="Times New Roman" w:cs="Times New Roman"/>
          <w:sz w:val="24"/>
          <w:szCs w:val="24"/>
        </w:rPr>
        <w:t xml:space="preserve">operários </w:t>
      </w:r>
      <w:r w:rsidR="00722DBC" w:rsidRPr="003E3F67">
        <w:rPr>
          <w:rFonts w:ascii="Times New Roman" w:eastAsia="Times New Roman" w:hAnsi="Times New Roman" w:cs="Times New Roman"/>
          <w:sz w:val="24"/>
          <w:szCs w:val="24"/>
        </w:rPr>
        <w:t xml:space="preserve">que participam da </w:t>
      </w:r>
      <w:r w:rsidR="00B23587">
        <w:rPr>
          <w:rFonts w:ascii="Times New Roman" w:eastAsia="Times New Roman" w:hAnsi="Times New Roman" w:cs="Times New Roman"/>
          <w:sz w:val="24"/>
          <w:szCs w:val="24"/>
        </w:rPr>
        <w:t>A</w:t>
      </w:r>
      <w:r w:rsidR="00722DBC" w:rsidRPr="003E3F67">
        <w:rPr>
          <w:rFonts w:ascii="Times New Roman" w:eastAsia="Times New Roman" w:hAnsi="Times New Roman" w:cs="Times New Roman"/>
          <w:sz w:val="24"/>
          <w:szCs w:val="24"/>
        </w:rPr>
        <w:t>ssociação</w:t>
      </w:r>
      <w:r w:rsidR="00442D16" w:rsidRPr="003E3F67">
        <w:rPr>
          <w:rFonts w:ascii="Times New Roman" w:eastAsia="Times New Roman" w:hAnsi="Times New Roman" w:cs="Times New Roman"/>
          <w:sz w:val="24"/>
          <w:szCs w:val="24"/>
        </w:rPr>
        <w:t xml:space="preserve">, </w:t>
      </w:r>
      <w:r w:rsidR="00E17D48" w:rsidRPr="003E3F67">
        <w:rPr>
          <w:rFonts w:ascii="Times New Roman" w:eastAsia="Times New Roman" w:hAnsi="Times New Roman" w:cs="Times New Roman"/>
          <w:sz w:val="24"/>
          <w:szCs w:val="24"/>
        </w:rPr>
        <w:t xml:space="preserve">que infere-se seja </w:t>
      </w:r>
      <w:r w:rsidR="00630863" w:rsidRPr="003E3F67">
        <w:rPr>
          <w:rFonts w:ascii="Times New Roman" w:eastAsia="Times New Roman" w:hAnsi="Times New Roman" w:cs="Times New Roman"/>
          <w:sz w:val="24"/>
          <w:szCs w:val="24"/>
        </w:rPr>
        <w:t xml:space="preserve">enfoque </w:t>
      </w:r>
      <w:r w:rsidR="00E17D48" w:rsidRPr="003E3F67">
        <w:rPr>
          <w:rFonts w:ascii="Times New Roman" w:eastAsia="Times New Roman" w:hAnsi="Times New Roman" w:cs="Times New Roman"/>
          <w:sz w:val="24"/>
          <w:szCs w:val="24"/>
        </w:rPr>
        <w:t xml:space="preserve">relevante no dia a dia de quem </w:t>
      </w:r>
      <w:r w:rsidR="003C398B" w:rsidRPr="003E3F67">
        <w:rPr>
          <w:rFonts w:ascii="Times New Roman" w:eastAsia="Times New Roman" w:hAnsi="Times New Roman" w:cs="Times New Roman"/>
          <w:sz w:val="24"/>
          <w:szCs w:val="24"/>
        </w:rPr>
        <w:t>sof</w:t>
      </w:r>
      <w:r w:rsidR="00E17D48" w:rsidRPr="003E3F67">
        <w:rPr>
          <w:rFonts w:ascii="Times New Roman" w:eastAsia="Times New Roman" w:hAnsi="Times New Roman" w:cs="Times New Roman"/>
          <w:sz w:val="24"/>
          <w:szCs w:val="24"/>
        </w:rPr>
        <w:t>re com condições objetivas de vulnerabilidade e risco social e pessoal</w:t>
      </w:r>
      <w:r w:rsidR="003C398B" w:rsidRPr="003E3F67">
        <w:rPr>
          <w:rFonts w:ascii="Times New Roman" w:eastAsia="Times New Roman" w:hAnsi="Times New Roman" w:cs="Times New Roman"/>
          <w:sz w:val="24"/>
          <w:szCs w:val="24"/>
        </w:rPr>
        <w:t>.</w:t>
      </w:r>
      <w:r w:rsidR="00B23587">
        <w:rPr>
          <w:rFonts w:ascii="Times New Roman" w:eastAsia="Times New Roman" w:hAnsi="Times New Roman" w:cs="Times New Roman"/>
          <w:sz w:val="24"/>
          <w:szCs w:val="24"/>
        </w:rPr>
        <w:t xml:space="preserve"> Os laços solidários em grupos que vivenciam este tipo de situação, costumam ser intensos, pois a </w:t>
      </w:r>
      <w:r w:rsidR="008236BB">
        <w:rPr>
          <w:rFonts w:ascii="Times New Roman" w:eastAsia="Times New Roman" w:hAnsi="Times New Roman" w:cs="Times New Roman"/>
          <w:sz w:val="24"/>
          <w:szCs w:val="24"/>
        </w:rPr>
        <w:t>fraqueza</w:t>
      </w:r>
      <w:r w:rsidR="00B23587">
        <w:rPr>
          <w:rFonts w:ascii="Times New Roman" w:eastAsia="Times New Roman" w:hAnsi="Times New Roman" w:cs="Times New Roman"/>
          <w:sz w:val="24"/>
          <w:szCs w:val="24"/>
        </w:rPr>
        <w:t xml:space="preserve"> de um implica na fraqueza do grupo como um todo e vice-versa.</w:t>
      </w:r>
      <w:r w:rsidR="003C398B" w:rsidRPr="003E3F67">
        <w:rPr>
          <w:rFonts w:ascii="Times New Roman" w:eastAsia="Times New Roman" w:hAnsi="Times New Roman" w:cs="Times New Roman"/>
          <w:sz w:val="24"/>
          <w:szCs w:val="24"/>
        </w:rPr>
        <w:t xml:space="preserve"> </w:t>
      </w:r>
      <w:r w:rsidR="00B23587">
        <w:rPr>
          <w:rFonts w:ascii="Times New Roman" w:eastAsia="Times New Roman" w:hAnsi="Times New Roman" w:cs="Times New Roman"/>
          <w:sz w:val="24"/>
          <w:szCs w:val="24"/>
        </w:rPr>
        <w:t>A entrevista, apesar de sentir orgulho do que faz, tem clareza das dificuldades, pois</w:t>
      </w:r>
      <w:r w:rsidR="003C398B" w:rsidRPr="003E3F67">
        <w:rPr>
          <w:rFonts w:ascii="Times New Roman" w:eastAsia="Times New Roman" w:hAnsi="Times New Roman" w:cs="Times New Roman"/>
          <w:sz w:val="24"/>
          <w:szCs w:val="24"/>
        </w:rPr>
        <w:t xml:space="preserve"> verbaliza o entendimento: “</w:t>
      </w:r>
      <w:r w:rsidR="003C398B" w:rsidRPr="003E3F67">
        <w:rPr>
          <w:rFonts w:ascii="Times New Roman" w:eastAsia="Times New Roman" w:hAnsi="Times New Roman" w:cs="Times New Roman"/>
          <w:i/>
          <w:sz w:val="24"/>
          <w:szCs w:val="24"/>
        </w:rPr>
        <w:t>pena que é escravidão</w:t>
      </w:r>
      <w:r w:rsidR="00136A72" w:rsidRPr="003E3F67">
        <w:rPr>
          <w:rFonts w:ascii="Times New Roman" w:eastAsia="Times New Roman" w:hAnsi="Times New Roman" w:cs="Times New Roman"/>
          <w:i/>
          <w:sz w:val="24"/>
          <w:szCs w:val="24"/>
        </w:rPr>
        <w:t>.”</w:t>
      </w:r>
    </w:p>
    <w:p w14:paraId="7F3F0D72" w14:textId="490AAD2D" w:rsidR="001D4221" w:rsidRPr="003E3F67" w:rsidRDefault="00B23587" w:rsidP="003E3F6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A entrevistada </w:t>
      </w:r>
      <w:r w:rsidR="00C5226E">
        <w:rPr>
          <w:rFonts w:ascii="Times New Roman" w:eastAsia="Times New Roman" w:hAnsi="Times New Roman" w:cs="Times New Roman"/>
          <w:iCs/>
          <w:sz w:val="24"/>
          <w:szCs w:val="24"/>
        </w:rPr>
        <w:t>(I)</w:t>
      </w:r>
      <w:r w:rsidR="001D4221" w:rsidRPr="003E3F67">
        <w:rPr>
          <w:rFonts w:ascii="Times New Roman" w:eastAsia="Times New Roman" w:hAnsi="Times New Roman" w:cs="Times New Roman"/>
          <w:i/>
          <w:sz w:val="24"/>
          <w:szCs w:val="24"/>
        </w:rPr>
        <w:t xml:space="preserve"> </w:t>
      </w:r>
      <w:r w:rsidR="001D4221" w:rsidRPr="003E3F67">
        <w:rPr>
          <w:rFonts w:ascii="Times New Roman" w:eastAsia="Times New Roman" w:hAnsi="Times New Roman" w:cs="Times New Roman"/>
          <w:sz w:val="24"/>
          <w:szCs w:val="24"/>
        </w:rPr>
        <w:t xml:space="preserve">assevera </w:t>
      </w:r>
      <w:r w:rsidR="001D4221" w:rsidRPr="003E3F67">
        <w:rPr>
          <w:rFonts w:ascii="Times New Roman" w:eastAsia="Times New Roman" w:hAnsi="Times New Roman" w:cs="Times New Roman"/>
          <w:i/>
          <w:sz w:val="24"/>
          <w:szCs w:val="24"/>
        </w:rPr>
        <w:t>adorar</w:t>
      </w:r>
      <w:r w:rsidR="001D4221" w:rsidRPr="003E3F67">
        <w:rPr>
          <w:rFonts w:ascii="Times New Roman" w:eastAsia="Times New Roman" w:hAnsi="Times New Roman" w:cs="Times New Roman"/>
          <w:sz w:val="24"/>
          <w:szCs w:val="24"/>
        </w:rPr>
        <w:t xml:space="preserve"> o serviço efetuado:</w:t>
      </w:r>
    </w:p>
    <w:p w14:paraId="30F3D596" w14:textId="77777777" w:rsidR="001D4221" w:rsidRPr="003E3F67" w:rsidRDefault="001D4221" w:rsidP="003E3F67">
      <w:pPr>
        <w:spacing w:after="0" w:line="240" w:lineRule="auto"/>
        <w:jc w:val="both"/>
        <w:rPr>
          <w:rFonts w:ascii="Times New Roman" w:eastAsia="Times New Roman" w:hAnsi="Times New Roman" w:cs="Times New Roman"/>
          <w:sz w:val="24"/>
          <w:szCs w:val="24"/>
        </w:rPr>
      </w:pPr>
    </w:p>
    <w:p w14:paraId="1555A90C" w14:textId="3D6BF1BB" w:rsidR="001D4221" w:rsidRPr="003E3F67" w:rsidRDefault="001D4221" w:rsidP="003E3F67">
      <w:pPr>
        <w:spacing w:after="0" w:line="240" w:lineRule="auto"/>
        <w:ind w:left="2268"/>
        <w:jc w:val="both"/>
        <w:rPr>
          <w:rFonts w:ascii="Times New Roman" w:eastAsia="Calibri" w:hAnsi="Times New Roman" w:cs="Times New Roman"/>
          <w:i/>
          <w:sz w:val="20"/>
          <w:szCs w:val="20"/>
        </w:rPr>
      </w:pPr>
      <w:r w:rsidRPr="003E3F67">
        <w:rPr>
          <w:rFonts w:ascii="Times New Roman" w:eastAsia="Calibri" w:hAnsi="Times New Roman" w:cs="Times New Roman"/>
          <w:i/>
          <w:sz w:val="20"/>
          <w:szCs w:val="20"/>
        </w:rPr>
        <w:t>Que nem a… vou lhe contar uma coisa, faz 12/13 anos que eu trabalho aqui, eu nunca pensei em sair da associação, nunca. Eu gosto do que eu faço. E eu não cresci porque eu não quis</w:t>
      </w:r>
      <w:r w:rsidR="00C12E6B">
        <w:rPr>
          <w:rFonts w:ascii="Times New Roman" w:eastAsia="Calibri" w:hAnsi="Times New Roman" w:cs="Times New Roman"/>
          <w:i/>
          <w:sz w:val="20"/>
          <w:szCs w:val="20"/>
        </w:rPr>
        <w:t>,</w:t>
      </w:r>
      <w:r w:rsidRPr="003E3F67">
        <w:rPr>
          <w:rFonts w:ascii="Times New Roman" w:eastAsia="Calibri" w:hAnsi="Times New Roman" w:cs="Times New Roman"/>
          <w:i/>
          <w:sz w:val="20"/>
          <w:szCs w:val="20"/>
        </w:rPr>
        <w:t xml:space="preserve"> acredita? Porque o meu pai e a minha mãe, sempre me deram estudo, eu que parei, porque pensei assim oh, quis casar, marido, casa. Eu não preciso de estudo. E hoje, claro, eu posso voltar a estudar e continuar meus estudos, </w:t>
      </w:r>
      <w:r w:rsidR="00C12E6B" w:rsidRPr="003E3F67">
        <w:rPr>
          <w:rFonts w:ascii="Times New Roman" w:eastAsia="Calibri" w:hAnsi="Times New Roman" w:cs="Times New Roman"/>
          <w:i/>
          <w:sz w:val="20"/>
          <w:szCs w:val="20"/>
        </w:rPr>
        <w:t>claro,</w:t>
      </w:r>
      <w:r w:rsidRPr="003E3F67">
        <w:rPr>
          <w:rFonts w:ascii="Times New Roman" w:eastAsia="Calibri" w:hAnsi="Times New Roman" w:cs="Times New Roman"/>
          <w:i/>
          <w:sz w:val="20"/>
          <w:szCs w:val="20"/>
        </w:rPr>
        <w:t xml:space="preserve"> mas daí eu penso lá atrás. Poxa, se eu tivesse continuado meus estudos, hoje eu poderia tá num serviço melhor, ok, poderia estar num serviço melhor agora.</w:t>
      </w:r>
      <w:r w:rsidR="00F439C8">
        <w:rPr>
          <w:rFonts w:ascii="Times New Roman" w:eastAsia="Calibri" w:hAnsi="Times New Roman" w:cs="Times New Roman"/>
          <w:i/>
          <w:sz w:val="20"/>
          <w:szCs w:val="20"/>
        </w:rPr>
        <w:t xml:space="preserve"> </w:t>
      </w:r>
      <w:r w:rsidRPr="003E3F67">
        <w:rPr>
          <w:rFonts w:ascii="Times New Roman" w:eastAsia="Calibri" w:hAnsi="Times New Roman" w:cs="Times New Roman"/>
          <w:i/>
          <w:sz w:val="20"/>
          <w:szCs w:val="20"/>
        </w:rPr>
        <w:t xml:space="preserve">Bom, mas daí o que que eu penso, eu tive oportunidade e não aproveitei, eu vou dar a oportunidade para o meu filho. </w:t>
      </w:r>
    </w:p>
    <w:p w14:paraId="1242E4C3" w14:textId="77777777" w:rsidR="001D4221" w:rsidRPr="003E3F67" w:rsidRDefault="001D4221" w:rsidP="003E3F67">
      <w:pPr>
        <w:spacing w:after="0" w:line="240" w:lineRule="auto"/>
        <w:jc w:val="both"/>
        <w:rPr>
          <w:rFonts w:ascii="Times New Roman" w:eastAsia="Times New Roman" w:hAnsi="Times New Roman" w:cs="Times New Roman"/>
          <w:i/>
          <w:color w:val="000000"/>
          <w:sz w:val="24"/>
          <w:szCs w:val="24"/>
        </w:rPr>
      </w:pPr>
    </w:p>
    <w:p w14:paraId="2B4ED78C" w14:textId="77777777" w:rsidR="00D80CF6" w:rsidRPr="003E3F67" w:rsidRDefault="001D4221" w:rsidP="003E3F67">
      <w:pPr>
        <w:spacing w:after="0" w:line="240" w:lineRule="auto"/>
        <w:ind w:firstLine="708"/>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Pode-se perceber grande quantidade de percepções/sentimentos em comum entre as duas</w:t>
      </w:r>
      <w:r w:rsidR="00DA5729" w:rsidRPr="003E3F67">
        <w:rPr>
          <w:rFonts w:ascii="Times New Roman" w:eastAsia="Times New Roman" w:hAnsi="Times New Roman" w:cs="Times New Roman"/>
          <w:color w:val="000000"/>
          <w:sz w:val="24"/>
          <w:szCs w:val="24"/>
        </w:rPr>
        <w:t xml:space="preserve"> conversas</w:t>
      </w:r>
      <w:r w:rsidR="00D80CF6" w:rsidRPr="003E3F67">
        <w:rPr>
          <w:rFonts w:ascii="Times New Roman" w:eastAsia="Times New Roman" w:hAnsi="Times New Roman" w:cs="Times New Roman"/>
          <w:color w:val="000000"/>
          <w:sz w:val="24"/>
          <w:szCs w:val="24"/>
        </w:rPr>
        <w:t>.</w:t>
      </w:r>
    </w:p>
    <w:p w14:paraId="0AAFCD03" w14:textId="3748A6EF" w:rsidR="003C398B" w:rsidRPr="003E3F67" w:rsidRDefault="00D80CF6" w:rsidP="003E3F67">
      <w:pPr>
        <w:spacing w:after="0" w:line="240" w:lineRule="auto"/>
        <w:ind w:firstLine="708"/>
        <w:jc w:val="both"/>
        <w:rPr>
          <w:rFonts w:ascii="Times New Roman" w:eastAsia="Times New Roman" w:hAnsi="Times New Roman" w:cs="Times New Roman"/>
          <w:i/>
          <w:color w:val="000000"/>
          <w:sz w:val="24"/>
          <w:szCs w:val="24"/>
        </w:rPr>
      </w:pPr>
      <w:r w:rsidRPr="003E3F67">
        <w:rPr>
          <w:rFonts w:ascii="Times New Roman" w:eastAsia="Times New Roman" w:hAnsi="Times New Roman" w:cs="Times New Roman"/>
          <w:color w:val="000000"/>
          <w:sz w:val="24"/>
          <w:szCs w:val="24"/>
        </w:rPr>
        <w:t xml:space="preserve">Apesar de </w:t>
      </w:r>
      <w:r w:rsidRPr="00C12E6B">
        <w:rPr>
          <w:rFonts w:ascii="Times New Roman" w:eastAsia="Times New Roman" w:hAnsi="Times New Roman" w:cs="Times New Roman"/>
          <w:color w:val="000000"/>
          <w:sz w:val="24"/>
          <w:szCs w:val="24"/>
        </w:rPr>
        <w:t>apenas</w:t>
      </w:r>
      <w:r w:rsidR="00C12E6B">
        <w:rPr>
          <w:rFonts w:ascii="Times New Roman" w:eastAsia="Times New Roman" w:hAnsi="Times New Roman" w:cs="Times New Roman"/>
          <w:color w:val="000000"/>
          <w:sz w:val="24"/>
          <w:szCs w:val="24"/>
        </w:rPr>
        <w:t xml:space="preserve"> a entrevistada</w:t>
      </w:r>
      <w:r w:rsidRPr="00C12E6B">
        <w:rPr>
          <w:rFonts w:ascii="Times New Roman" w:eastAsia="Times New Roman" w:hAnsi="Times New Roman" w:cs="Times New Roman"/>
          <w:color w:val="000000"/>
          <w:sz w:val="24"/>
          <w:szCs w:val="24"/>
        </w:rPr>
        <w:t xml:space="preserve"> </w:t>
      </w:r>
      <w:r w:rsidR="00C5226E">
        <w:rPr>
          <w:rFonts w:ascii="Times New Roman" w:eastAsia="Times New Roman" w:hAnsi="Times New Roman" w:cs="Times New Roman"/>
          <w:color w:val="000000"/>
          <w:sz w:val="24"/>
          <w:szCs w:val="24"/>
        </w:rPr>
        <w:t>(J)</w:t>
      </w:r>
      <w:r w:rsidRPr="00C12E6B">
        <w:rPr>
          <w:rFonts w:ascii="Times New Roman" w:eastAsia="Times New Roman" w:hAnsi="Times New Roman" w:cs="Times New Roman"/>
          <w:color w:val="000000"/>
          <w:sz w:val="24"/>
          <w:szCs w:val="24"/>
        </w:rPr>
        <w:t xml:space="preserve"> uti</w:t>
      </w:r>
      <w:r w:rsidRPr="003E3F67">
        <w:rPr>
          <w:rFonts w:ascii="Times New Roman" w:eastAsia="Times New Roman" w:hAnsi="Times New Roman" w:cs="Times New Roman"/>
          <w:color w:val="000000"/>
          <w:sz w:val="24"/>
          <w:szCs w:val="24"/>
        </w:rPr>
        <w:t xml:space="preserve">lizar a palavra </w:t>
      </w:r>
      <w:r w:rsidRPr="003E3F67">
        <w:rPr>
          <w:rFonts w:ascii="Times New Roman" w:eastAsia="Times New Roman" w:hAnsi="Times New Roman" w:cs="Times New Roman"/>
          <w:i/>
          <w:color w:val="000000"/>
          <w:sz w:val="24"/>
          <w:szCs w:val="24"/>
        </w:rPr>
        <w:t>escravidão</w:t>
      </w:r>
      <w:r w:rsidRPr="003E3F67">
        <w:rPr>
          <w:rFonts w:ascii="Times New Roman" w:eastAsia="Times New Roman" w:hAnsi="Times New Roman" w:cs="Times New Roman"/>
          <w:color w:val="000000"/>
          <w:sz w:val="24"/>
          <w:szCs w:val="24"/>
        </w:rPr>
        <w:t xml:space="preserve"> para definir a situação cotidiana da ocupação desempenhada, infere-se que tal representação serve para ambas. Deduz-se que e</w:t>
      </w:r>
      <w:r w:rsidR="003C398B" w:rsidRPr="003E3F67">
        <w:rPr>
          <w:rFonts w:ascii="Times New Roman" w:eastAsia="Times New Roman" w:hAnsi="Times New Roman" w:cs="Times New Roman"/>
          <w:color w:val="000000"/>
          <w:sz w:val="24"/>
          <w:szCs w:val="24"/>
        </w:rPr>
        <w:t xml:space="preserve">ntre as </w:t>
      </w:r>
      <w:r w:rsidR="003C398B" w:rsidRPr="003E3F67">
        <w:rPr>
          <w:rFonts w:ascii="Times New Roman" w:eastAsia="Times New Roman" w:hAnsi="Times New Roman" w:cs="Times New Roman"/>
          <w:color w:val="000000" w:themeColor="text1"/>
          <w:sz w:val="24"/>
          <w:szCs w:val="24"/>
        </w:rPr>
        <w:t xml:space="preserve">características </w:t>
      </w:r>
      <w:r w:rsidR="003C398B" w:rsidRPr="003E3F67">
        <w:rPr>
          <w:rFonts w:ascii="Times New Roman" w:eastAsia="Times New Roman" w:hAnsi="Times New Roman" w:cs="Times New Roman"/>
          <w:i/>
          <w:color w:val="000000" w:themeColor="text1"/>
          <w:sz w:val="24"/>
          <w:szCs w:val="24"/>
        </w:rPr>
        <w:t>dessa servidão</w:t>
      </w:r>
      <w:r w:rsidR="003C398B" w:rsidRPr="003E3F67">
        <w:rPr>
          <w:rFonts w:ascii="Times New Roman" w:eastAsia="Times New Roman" w:hAnsi="Times New Roman" w:cs="Times New Roman"/>
          <w:color w:val="000000" w:themeColor="text1"/>
          <w:sz w:val="24"/>
          <w:szCs w:val="24"/>
        </w:rPr>
        <w:t xml:space="preserve"> esteja a dificuldade no exercício do trabalho e a baixa remuneração auferida</w:t>
      </w:r>
      <w:r w:rsidR="00067EA0" w:rsidRPr="003E3F67">
        <w:rPr>
          <w:rFonts w:ascii="Times New Roman" w:eastAsia="Times New Roman" w:hAnsi="Times New Roman" w:cs="Times New Roman"/>
          <w:color w:val="000000" w:themeColor="text1"/>
          <w:sz w:val="24"/>
          <w:szCs w:val="24"/>
        </w:rPr>
        <w:t xml:space="preserve">, como expressa nessa fala: </w:t>
      </w:r>
      <w:r w:rsidR="003C398B" w:rsidRPr="003E3F67">
        <w:rPr>
          <w:rFonts w:ascii="Times New Roman" w:eastAsia="Times New Roman" w:hAnsi="Times New Roman" w:cs="Times New Roman"/>
          <w:color w:val="000000" w:themeColor="text1"/>
          <w:sz w:val="24"/>
          <w:szCs w:val="24"/>
        </w:rPr>
        <w:t>“</w:t>
      </w:r>
      <w:r w:rsidR="00067EA0" w:rsidRPr="003E3F67">
        <w:rPr>
          <w:rFonts w:ascii="Times New Roman" w:eastAsia="Times New Roman" w:hAnsi="Times New Roman" w:cs="Times New Roman"/>
          <w:color w:val="000000" w:themeColor="text1"/>
          <w:sz w:val="24"/>
          <w:szCs w:val="24"/>
        </w:rPr>
        <w:t xml:space="preserve">já </w:t>
      </w:r>
      <w:r w:rsidR="00067EA0" w:rsidRPr="003E3F67">
        <w:rPr>
          <w:rFonts w:ascii="Times New Roman" w:eastAsia="Times New Roman" w:hAnsi="Times New Roman" w:cs="Times New Roman"/>
          <w:i/>
          <w:color w:val="000000" w:themeColor="text1"/>
          <w:sz w:val="24"/>
          <w:szCs w:val="24"/>
        </w:rPr>
        <w:t>ti</w:t>
      </w:r>
      <w:r w:rsidR="003C398B" w:rsidRPr="003E3F67">
        <w:rPr>
          <w:rFonts w:ascii="Times New Roman" w:eastAsia="Times New Roman" w:hAnsi="Times New Roman" w:cs="Times New Roman"/>
          <w:i/>
          <w:color w:val="000000" w:themeColor="text1"/>
          <w:sz w:val="24"/>
          <w:szCs w:val="24"/>
        </w:rPr>
        <w:t>ve que pegar dinheiro emprestado para pagar a partilha</w:t>
      </w:r>
      <w:r w:rsidR="003C398B" w:rsidRPr="003E3F67">
        <w:rPr>
          <w:rFonts w:ascii="Times New Roman" w:eastAsia="Times New Roman" w:hAnsi="Times New Roman" w:cs="Times New Roman"/>
          <w:color w:val="000000" w:themeColor="text1"/>
          <w:sz w:val="24"/>
          <w:szCs w:val="24"/>
        </w:rPr>
        <w:t>”, além de que “</w:t>
      </w:r>
      <w:r w:rsidR="003C398B" w:rsidRPr="003E3F67">
        <w:rPr>
          <w:rFonts w:ascii="Times New Roman" w:eastAsia="Times New Roman" w:hAnsi="Times New Roman" w:cs="Times New Roman"/>
          <w:i/>
          <w:color w:val="000000" w:themeColor="text1"/>
          <w:sz w:val="24"/>
          <w:szCs w:val="24"/>
        </w:rPr>
        <w:t>teve uma vez que a partilha fechou em R$ 400,00</w:t>
      </w:r>
      <w:r w:rsidR="00136A72" w:rsidRPr="003E3F67">
        <w:rPr>
          <w:rFonts w:ascii="Times New Roman" w:eastAsia="Times New Roman" w:hAnsi="Times New Roman" w:cs="Times New Roman"/>
          <w:color w:val="000000" w:themeColor="text1"/>
          <w:sz w:val="24"/>
          <w:szCs w:val="24"/>
        </w:rPr>
        <w:t>.”</w:t>
      </w:r>
    </w:p>
    <w:p w14:paraId="15589394" w14:textId="77777777" w:rsidR="001A4BEC" w:rsidRPr="003E3F67" w:rsidRDefault="00343A23" w:rsidP="003E3F67">
      <w:pPr>
        <w:spacing w:after="0" w:line="240" w:lineRule="auto"/>
        <w:jc w:val="both"/>
        <w:rPr>
          <w:rFonts w:ascii="Times New Roman" w:hAnsi="Times New Roman" w:cs="Times New Roman"/>
          <w:sz w:val="24"/>
          <w:szCs w:val="24"/>
        </w:rPr>
      </w:pPr>
      <w:r w:rsidRPr="003E3F67">
        <w:rPr>
          <w:rFonts w:ascii="Times New Roman" w:eastAsia="Times New Roman" w:hAnsi="Times New Roman" w:cs="Times New Roman"/>
          <w:color w:val="000000"/>
          <w:sz w:val="24"/>
          <w:szCs w:val="24"/>
        </w:rPr>
        <w:lastRenderedPageBreak/>
        <w:tab/>
        <w:t>Apreende-se que a</w:t>
      </w:r>
      <w:r w:rsidR="00067EA0" w:rsidRPr="003E3F67">
        <w:rPr>
          <w:rFonts w:ascii="Times New Roman" w:eastAsia="Times New Roman" w:hAnsi="Times New Roman" w:cs="Times New Roman"/>
          <w:color w:val="000000"/>
          <w:sz w:val="24"/>
          <w:szCs w:val="24"/>
        </w:rPr>
        <w:t xml:space="preserve"> escravidão</w:t>
      </w:r>
      <w:r w:rsidRPr="003E3F67">
        <w:rPr>
          <w:rFonts w:ascii="Times New Roman" w:eastAsia="Times New Roman" w:hAnsi="Times New Roman" w:cs="Times New Roman"/>
          <w:color w:val="000000"/>
          <w:sz w:val="24"/>
          <w:szCs w:val="24"/>
        </w:rPr>
        <w:t>, referenciada pela entrevistada, não é subjetiva, mas</w:t>
      </w:r>
      <w:r w:rsidR="002410F6" w:rsidRPr="003E3F67">
        <w:rPr>
          <w:rFonts w:ascii="Times New Roman" w:eastAsia="Times New Roman" w:hAnsi="Times New Roman" w:cs="Times New Roman"/>
          <w:color w:val="000000"/>
          <w:sz w:val="24"/>
          <w:szCs w:val="24"/>
        </w:rPr>
        <w:t xml:space="preserve"> produto dos contornos </w:t>
      </w:r>
      <w:r w:rsidR="00067EA0" w:rsidRPr="003E3F67">
        <w:rPr>
          <w:rFonts w:ascii="Times New Roman" w:eastAsia="Times New Roman" w:hAnsi="Times New Roman" w:cs="Times New Roman"/>
          <w:color w:val="000000"/>
          <w:sz w:val="24"/>
          <w:szCs w:val="24"/>
        </w:rPr>
        <w:t>de sociabilidade construídas</w:t>
      </w:r>
      <w:r w:rsidR="009D7BCF" w:rsidRPr="003E3F67">
        <w:rPr>
          <w:rFonts w:ascii="Times New Roman" w:eastAsia="Times New Roman" w:hAnsi="Times New Roman" w:cs="Times New Roman"/>
          <w:color w:val="000000"/>
          <w:sz w:val="24"/>
          <w:szCs w:val="24"/>
        </w:rPr>
        <w:t xml:space="preserve"> </w:t>
      </w:r>
      <w:r w:rsidRPr="003E3F67">
        <w:rPr>
          <w:rFonts w:ascii="Times New Roman" w:eastAsia="Times New Roman" w:hAnsi="Times New Roman" w:cs="Times New Roman"/>
          <w:color w:val="000000"/>
          <w:sz w:val="24"/>
          <w:szCs w:val="24"/>
        </w:rPr>
        <w:t>“</w:t>
      </w:r>
      <w:r w:rsidR="00067EA0" w:rsidRPr="003E3F67">
        <w:rPr>
          <w:rFonts w:ascii="Times New Roman" w:hAnsi="Times New Roman" w:cs="Times New Roman"/>
          <w:sz w:val="24"/>
          <w:szCs w:val="24"/>
        </w:rPr>
        <w:t xml:space="preserve">presa à escravidão, como forma de dominação que traz a marca da desumanização, criminalização, culpabilização da pobreza e, claro, </w:t>
      </w:r>
      <w:r w:rsidR="009D7BCF" w:rsidRPr="003E3F67">
        <w:rPr>
          <w:rFonts w:ascii="Times New Roman" w:hAnsi="Times New Roman" w:cs="Times New Roman"/>
          <w:sz w:val="24"/>
          <w:szCs w:val="24"/>
        </w:rPr>
        <w:t>de sua naturalização insidiosa”</w:t>
      </w:r>
      <w:r w:rsidRPr="003E3F67">
        <w:rPr>
          <w:rFonts w:ascii="Times New Roman" w:hAnsi="Times New Roman" w:cs="Times New Roman"/>
          <w:sz w:val="24"/>
          <w:szCs w:val="24"/>
        </w:rPr>
        <w:t xml:space="preserve"> (RIZEK, 218, p. </w:t>
      </w:r>
      <w:r w:rsidR="005E020A" w:rsidRPr="003E3F67">
        <w:rPr>
          <w:rFonts w:ascii="Times New Roman" w:hAnsi="Times New Roman" w:cs="Times New Roman"/>
          <w:sz w:val="24"/>
          <w:szCs w:val="24"/>
        </w:rPr>
        <w:t>592).</w:t>
      </w:r>
    </w:p>
    <w:p w14:paraId="0222640B" w14:textId="29ABDB4A" w:rsidR="008550C7" w:rsidRPr="003E3F67" w:rsidRDefault="008550C7"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ab/>
        <w:t xml:space="preserve">Incorpora-se a essas revelações </w:t>
      </w:r>
      <w:r w:rsidRPr="00C12E6B">
        <w:rPr>
          <w:rFonts w:ascii="Times New Roman" w:hAnsi="Times New Roman" w:cs="Times New Roman"/>
          <w:sz w:val="24"/>
          <w:szCs w:val="24"/>
        </w:rPr>
        <w:t xml:space="preserve">da </w:t>
      </w:r>
      <w:r w:rsidR="00C12E6B">
        <w:rPr>
          <w:rFonts w:ascii="Times New Roman" w:hAnsi="Times New Roman" w:cs="Times New Roman"/>
          <w:sz w:val="24"/>
          <w:szCs w:val="24"/>
        </w:rPr>
        <w:t xml:space="preserve">entrevistada </w:t>
      </w:r>
      <w:r w:rsidR="00C5226E">
        <w:rPr>
          <w:rFonts w:ascii="Times New Roman" w:hAnsi="Times New Roman" w:cs="Times New Roman"/>
          <w:sz w:val="24"/>
          <w:szCs w:val="24"/>
        </w:rPr>
        <w:t>(J)</w:t>
      </w:r>
      <w:r w:rsidRPr="00C12E6B">
        <w:rPr>
          <w:rFonts w:ascii="Times New Roman" w:hAnsi="Times New Roman" w:cs="Times New Roman"/>
          <w:sz w:val="24"/>
          <w:szCs w:val="24"/>
        </w:rPr>
        <w:t xml:space="preserve"> as ponderações da </w:t>
      </w:r>
      <w:r w:rsidR="00C12E6B">
        <w:rPr>
          <w:rFonts w:ascii="Times New Roman" w:hAnsi="Times New Roman" w:cs="Times New Roman"/>
          <w:sz w:val="24"/>
          <w:szCs w:val="24"/>
        </w:rPr>
        <w:t xml:space="preserve">entrevistada </w:t>
      </w:r>
      <w:r w:rsidR="00C5226E">
        <w:rPr>
          <w:rFonts w:ascii="Times New Roman" w:hAnsi="Times New Roman" w:cs="Times New Roman"/>
          <w:sz w:val="24"/>
          <w:szCs w:val="24"/>
        </w:rPr>
        <w:t>(I)</w:t>
      </w:r>
      <w:r w:rsidRPr="003E3F67">
        <w:rPr>
          <w:rFonts w:ascii="Times New Roman" w:hAnsi="Times New Roman" w:cs="Times New Roman"/>
          <w:i/>
          <w:sz w:val="24"/>
          <w:szCs w:val="24"/>
        </w:rPr>
        <w:t xml:space="preserve"> </w:t>
      </w:r>
      <w:r w:rsidRPr="003E3F67">
        <w:rPr>
          <w:rFonts w:ascii="Times New Roman" w:hAnsi="Times New Roman" w:cs="Times New Roman"/>
          <w:sz w:val="24"/>
          <w:szCs w:val="24"/>
        </w:rPr>
        <w:t>sobre o mesmo tema. Ou seja, s</w:t>
      </w:r>
      <w:r w:rsidRPr="003E3F67">
        <w:rPr>
          <w:rFonts w:ascii="Times New Roman" w:eastAsia="Times New Roman" w:hAnsi="Times New Roman" w:cs="Times New Roman"/>
          <w:color w:val="000000"/>
          <w:sz w:val="24"/>
          <w:szCs w:val="24"/>
        </w:rPr>
        <w:t xml:space="preserve">ob o ponto de vista econômico, a vulnerabilidade, a exemplo da </w:t>
      </w:r>
      <w:r w:rsidRPr="00C12E6B">
        <w:rPr>
          <w:rFonts w:ascii="Times New Roman" w:eastAsia="Times New Roman" w:hAnsi="Times New Roman" w:cs="Times New Roman"/>
          <w:color w:val="000000"/>
          <w:sz w:val="24"/>
          <w:szCs w:val="24"/>
        </w:rPr>
        <w:t xml:space="preserve">entrevistada </w:t>
      </w:r>
      <w:r w:rsidR="00C5226E">
        <w:rPr>
          <w:rFonts w:ascii="Times New Roman" w:eastAsia="Times New Roman" w:hAnsi="Times New Roman" w:cs="Times New Roman"/>
          <w:color w:val="000000"/>
          <w:sz w:val="24"/>
          <w:szCs w:val="24"/>
        </w:rPr>
        <w:t>(J)</w:t>
      </w:r>
      <w:r w:rsidRPr="00C12E6B">
        <w:rPr>
          <w:rFonts w:ascii="Times New Roman" w:eastAsia="Times New Roman" w:hAnsi="Times New Roman" w:cs="Times New Roman"/>
          <w:color w:val="000000"/>
          <w:sz w:val="24"/>
          <w:szCs w:val="24"/>
        </w:rPr>
        <w:t xml:space="preserve"> se</w:t>
      </w:r>
      <w:r w:rsidRPr="003E3F67">
        <w:rPr>
          <w:rFonts w:ascii="Times New Roman" w:eastAsia="Times New Roman" w:hAnsi="Times New Roman" w:cs="Times New Roman"/>
          <w:color w:val="000000"/>
          <w:sz w:val="24"/>
          <w:szCs w:val="24"/>
        </w:rPr>
        <w:t xml:space="preserve"> mostra latente: </w:t>
      </w:r>
    </w:p>
    <w:p w14:paraId="7C64B436" w14:textId="77777777" w:rsidR="008550C7" w:rsidRPr="003E3F67" w:rsidRDefault="008550C7" w:rsidP="003E3F67">
      <w:pPr>
        <w:spacing w:after="0" w:line="240" w:lineRule="auto"/>
        <w:ind w:firstLine="851"/>
        <w:jc w:val="both"/>
        <w:rPr>
          <w:rFonts w:ascii="Times New Roman" w:eastAsia="Times New Roman" w:hAnsi="Times New Roman" w:cs="Times New Roman"/>
          <w:color w:val="000000"/>
          <w:sz w:val="24"/>
          <w:szCs w:val="24"/>
          <w:highlight w:val="yellow"/>
        </w:rPr>
      </w:pPr>
    </w:p>
    <w:p w14:paraId="3E6280FE" w14:textId="4E20BE12" w:rsidR="008550C7" w:rsidRPr="003E3F67" w:rsidRDefault="00C12E6B" w:rsidP="003E3F67">
      <w:pPr>
        <w:spacing w:after="0" w:line="240" w:lineRule="auto"/>
        <w:ind w:left="2268"/>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sidR="008550C7" w:rsidRPr="003E3F67">
        <w:rPr>
          <w:rFonts w:ascii="Times New Roman" w:eastAsia="Calibri" w:hAnsi="Times New Roman" w:cs="Times New Roman"/>
          <w:i/>
          <w:sz w:val="20"/>
          <w:szCs w:val="20"/>
        </w:rPr>
        <w:t>eu trabalho na reciclagem, eu não ganho um salário fixo, eu trabalho por produção, às vezes dá 500, 600, 700 pila</w:t>
      </w:r>
      <w:r>
        <w:rPr>
          <w:rFonts w:ascii="Times New Roman" w:eastAsia="Calibri" w:hAnsi="Times New Roman" w:cs="Times New Roman"/>
          <w:i/>
          <w:sz w:val="20"/>
          <w:szCs w:val="20"/>
        </w:rPr>
        <w:t xml:space="preserve"> [por mês]</w:t>
      </w:r>
      <w:r w:rsidR="008550C7" w:rsidRPr="003E3F67">
        <w:rPr>
          <w:rFonts w:ascii="Times New Roman" w:eastAsia="Calibri" w:hAnsi="Times New Roman" w:cs="Times New Roman"/>
          <w:i/>
          <w:sz w:val="20"/>
          <w:szCs w:val="20"/>
        </w:rPr>
        <w:t xml:space="preserve">. Vamos supor uma pessoa que paga aluguel, eu tenho filho, tenho que colocar comida para dentro de casa, tenho luz, tenho água, ele </w:t>
      </w:r>
      <w:r w:rsidRPr="003E3F67">
        <w:rPr>
          <w:rFonts w:ascii="Times New Roman" w:eastAsia="Calibri" w:hAnsi="Times New Roman" w:cs="Times New Roman"/>
          <w:i/>
          <w:sz w:val="20"/>
          <w:szCs w:val="20"/>
        </w:rPr>
        <w:t>tá</w:t>
      </w:r>
      <w:r w:rsidR="008550C7" w:rsidRPr="003E3F67">
        <w:rPr>
          <w:rFonts w:ascii="Times New Roman" w:eastAsia="Calibri" w:hAnsi="Times New Roman" w:cs="Times New Roman"/>
          <w:i/>
          <w:sz w:val="20"/>
          <w:szCs w:val="20"/>
        </w:rPr>
        <w:t xml:space="preserve"> na escola, t</w:t>
      </w:r>
      <w:r>
        <w:rPr>
          <w:rFonts w:ascii="Times New Roman" w:eastAsia="Calibri" w:hAnsi="Times New Roman" w:cs="Times New Roman"/>
          <w:i/>
          <w:sz w:val="20"/>
          <w:szCs w:val="20"/>
        </w:rPr>
        <w:t>á</w:t>
      </w:r>
      <w:r w:rsidR="008550C7" w:rsidRPr="003E3F67">
        <w:rPr>
          <w:rFonts w:ascii="Times New Roman" w:eastAsia="Calibri" w:hAnsi="Times New Roman" w:cs="Times New Roman"/>
          <w:i/>
          <w:sz w:val="20"/>
          <w:szCs w:val="20"/>
        </w:rPr>
        <w:t>, e às vezes tu não tem nem para uma passagem de ônibus.</w:t>
      </w:r>
      <w:r w:rsidR="008236BB">
        <w:rPr>
          <w:rFonts w:ascii="Times New Roman" w:eastAsia="Calibri" w:hAnsi="Times New Roman" w:cs="Times New Roman"/>
          <w:i/>
          <w:sz w:val="20"/>
          <w:szCs w:val="20"/>
        </w:rPr>
        <w:t xml:space="preserve"> </w:t>
      </w:r>
      <w:r w:rsidR="00C5226E">
        <w:rPr>
          <w:rFonts w:ascii="Times New Roman" w:eastAsia="Calibri" w:hAnsi="Times New Roman" w:cs="Times New Roman"/>
          <w:i/>
          <w:sz w:val="20"/>
          <w:szCs w:val="20"/>
        </w:rPr>
        <w:t>(J)</w:t>
      </w:r>
    </w:p>
    <w:p w14:paraId="63FB671D" w14:textId="77777777" w:rsidR="008550C7" w:rsidRPr="003E3F67" w:rsidRDefault="008550C7" w:rsidP="003E3F67">
      <w:pPr>
        <w:spacing w:after="0" w:line="240" w:lineRule="auto"/>
        <w:ind w:left="2268"/>
        <w:jc w:val="both"/>
        <w:rPr>
          <w:rFonts w:ascii="Times New Roman" w:eastAsia="Calibri" w:hAnsi="Times New Roman" w:cs="Times New Roman"/>
          <w:i/>
          <w:sz w:val="20"/>
          <w:szCs w:val="20"/>
        </w:rPr>
      </w:pPr>
    </w:p>
    <w:p w14:paraId="3EAFB161" w14:textId="7C55622E" w:rsidR="008550C7" w:rsidRPr="003E3F67" w:rsidRDefault="008550C7" w:rsidP="003E3F67">
      <w:pPr>
        <w:spacing w:after="0" w:line="240" w:lineRule="auto"/>
        <w:ind w:left="2268"/>
        <w:jc w:val="both"/>
        <w:rPr>
          <w:rFonts w:ascii="Times New Roman" w:eastAsia="Calibri" w:hAnsi="Times New Roman" w:cs="Times New Roman"/>
          <w:i/>
          <w:sz w:val="20"/>
          <w:szCs w:val="20"/>
        </w:rPr>
      </w:pPr>
      <w:r w:rsidRPr="003E3F67">
        <w:rPr>
          <w:rFonts w:ascii="Times New Roman" w:eastAsia="Calibri" w:hAnsi="Times New Roman" w:cs="Times New Roman"/>
          <w:i/>
          <w:sz w:val="20"/>
          <w:szCs w:val="20"/>
        </w:rPr>
        <w:t>E daí tu pensa o que eu vou fazer? Daí eu ia para casa chorando, chorando. Meu Deus do céu. E daí no fim acabou acontecendo aquilo que eu não queria: uns saíram porque era pouca renda e uns saíram porque arrumaram serviço em outro lugar, mas eu tenho que fortalecer o que tá aqui dentro, os 15 que tá aqui tem que t</w:t>
      </w:r>
      <w:r w:rsidR="00C12E6B">
        <w:rPr>
          <w:rFonts w:ascii="Times New Roman" w:eastAsia="Calibri" w:hAnsi="Times New Roman" w:cs="Times New Roman"/>
          <w:i/>
          <w:sz w:val="20"/>
          <w:szCs w:val="20"/>
        </w:rPr>
        <w:t>á</w:t>
      </w:r>
      <w:r w:rsidRPr="003E3F67">
        <w:rPr>
          <w:rFonts w:ascii="Times New Roman" w:eastAsia="Calibri" w:hAnsi="Times New Roman" w:cs="Times New Roman"/>
          <w:i/>
          <w:sz w:val="20"/>
          <w:szCs w:val="20"/>
        </w:rPr>
        <w:t xml:space="preserve"> firme e forte. </w:t>
      </w:r>
      <w:r w:rsidR="00C5226E">
        <w:rPr>
          <w:rFonts w:ascii="Times New Roman" w:eastAsia="Calibri" w:hAnsi="Times New Roman" w:cs="Times New Roman"/>
          <w:i/>
          <w:sz w:val="20"/>
          <w:szCs w:val="20"/>
        </w:rPr>
        <w:t>(I)</w:t>
      </w:r>
      <w:r w:rsidRPr="003E3F67">
        <w:rPr>
          <w:rFonts w:ascii="Times New Roman" w:eastAsia="Calibri" w:hAnsi="Times New Roman" w:cs="Times New Roman"/>
          <w:i/>
          <w:sz w:val="20"/>
          <w:szCs w:val="20"/>
        </w:rPr>
        <w:t>.</w:t>
      </w:r>
    </w:p>
    <w:p w14:paraId="7534BB04" w14:textId="77777777" w:rsidR="008550C7" w:rsidRPr="003E3F67" w:rsidRDefault="008550C7" w:rsidP="003E3F67">
      <w:pPr>
        <w:spacing w:after="0" w:line="240" w:lineRule="auto"/>
        <w:jc w:val="both"/>
        <w:rPr>
          <w:rFonts w:ascii="Times New Roman" w:hAnsi="Times New Roman" w:cs="Times New Roman"/>
          <w:sz w:val="24"/>
          <w:szCs w:val="24"/>
        </w:rPr>
      </w:pPr>
    </w:p>
    <w:p w14:paraId="02F76E0F" w14:textId="690807DE" w:rsidR="003D40B8" w:rsidRPr="003E3F67" w:rsidRDefault="003D40B8" w:rsidP="003E3F67">
      <w:pPr>
        <w:spacing w:after="0" w:line="240" w:lineRule="auto"/>
        <w:ind w:firstLine="708"/>
        <w:jc w:val="both"/>
        <w:rPr>
          <w:rFonts w:ascii="Times New Roman" w:hAnsi="Times New Roman" w:cs="Times New Roman"/>
          <w:sz w:val="24"/>
          <w:szCs w:val="24"/>
        </w:rPr>
      </w:pPr>
      <w:r w:rsidRPr="003E3F67">
        <w:rPr>
          <w:rFonts w:ascii="Times New Roman" w:eastAsia="Times New Roman" w:hAnsi="Times New Roman" w:cs="Times New Roman"/>
          <w:sz w:val="24"/>
          <w:szCs w:val="24"/>
        </w:rPr>
        <w:t xml:space="preserve">Destarte, </w:t>
      </w:r>
      <w:r w:rsidR="00C12E6B" w:rsidRPr="003E3F67">
        <w:rPr>
          <w:rFonts w:ascii="Times New Roman" w:eastAsia="Times New Roman" w:hAnsi="Times New Roman" w:cs="Times New Roman"/>
          <w:sz w:val="24"/>
          <w:szCs w:val="24"/>
        </w:rPr>
        <w:t>o relato destas duas trabalhadoras dá</w:t>
      </w:r>
      <w:r w:rsidRPr="003E3F67">
        <w:rPr>
          <w:rFonts w:ascii="Times New Roman" w:eastAsia="Times New Roman" w:hAnsi="Times New Roman" w:cs="Times New Roman"/>
          <w:sz w:val="24"/>
          <w:szCs w:val="24"/>
        </w:rPr>
        <w:t xml:space="preserve"> visibilidade a</w:t>
      </w:r>
      <w:r w:rsidRPr="003E3F67">
        <w:rPr>
          <w:rFonts w:ascii="Times New Roman" w:hAnsi="Times New Roman" w:cs="Times New Roman"/>
          <w:sz w:val="24"/>
          <w:szCs w:val="24"/>
        </w:rPr>
        <w:t xml:space="preserve"> perversão da lógica desumana, </w:t>
      </w:r>
      <w:r w:rsidR="00C12E6B">
        <w:rPr>
          <w:rFonts w:ascii="Times New Roman" w:hAnsi="Times New Roman" w:cs="Times New Roman"/>
          <w:sz w:val="24"/>
          <w:szCs w:val="24"/>
        </w:rPr>
        <w:t xml:space="preserve">a </w:t>
      </w:r>
      <w:r w:rsidRPr="003E3F67">
        <w:rPr>
          <w:rFonts w:ascii="Times New Roman" w:hAnsi="Times New Roman" w:cs="Times New Roman"/>
          <w:sz w:val="24"/>
          <w:szCs w:val="24"/>
        </w:rPr>
        <w:t xml:space="preserve">culpabilização e </w:t>
      </w:r>
      <w:r w:rsidR="00C12E6B">
        <w:rPr>
          <w:rFonts w:ascii="Times New Roman" w:hAnsi="Times New Roman" w:cs="Times New Roman"/>
          <w:sz w:val="24"/>
          <w:szCs w:val="24"/>
        </w:rPr>
        <w:t xml:space="preserve">a </w:t>
      </w:r>
      <w:r w:rsidRPr="003E3F67">
        <w:rPr>
          <w:rFonts w:ascii="Times New Roman" w:hAnsi="Times New Roman" w:cs="Times New Roman"/>
          <w:i/>
          <w:sz w:val="24"/>
          <w:szCs w:val="24"/>
        </w:rPr>
        <w:t xml:space="preserve">naturalização insidiosa, que </w:t>
      </w:r>
      <w:r w:rsidRPr="003E3F67">
        <w:rPr>
          <w:rFonts w:ascii="Times New Roman" w:hAnsi="Times New Roman" w:cs="Times New Roman"/>
          <w:sz w:val="24"/>
          <w:szCs w:val="24"/>
        </w:rPr>
        <w:t xml:space="preserve">desconsidera a necessidade humana, a sobrevivência digna. Os indivíduos, distantes da proteção estatal devem procurar individualmente </w:t>
      </w:r>
      <w:r w:rsidR="00C12E6B">
        <w:rPr>
          <w:rFonts w:ascii="Times New Roman" w:hAnsi="Times New Roman" w:cs="Times New Roman"/>
          <w:sz w:val="24"/>
          <w:szCs w:val="24"/>
        </w:rPr>
        <w:t xml:space="preserve">- </w:t>
      </w:r>
      <w:r w:rsidRPr="003E3F67">
        <w:rPr>
          <w:rFonts w:ascii="Times New Roman" w:hAnsi="Times New Roman" w:cs="Times New Roman"/>
          <w:sz w:val="24"/>
          <w:szCs w:val="24"/>
        </w:rPr>
        <w:t>“</w:t>
      </w:r>
      <w:r w:rsidRPr="003E3F67">
        <w:rPr>
          <w:rFonts w:ascii="Times New Roman" w:hAnsi="Times New Roman" w:cs="Times New Roman"/>
          <w:i/>
          <w:sz w:val="24"/>
          <w:szCs w:val="24"/>
        </w:rPr>
        <w:t>pegar dinheiro emprestado</w:t>
      </w:r>
      <w:r w:rsidRPr="003E3F67">
        <w:rPr>
          <w:rFonts w:ascii="Times New Roman" w:hAnsi="Times New Roman" w:cs="Times New Roman"/>
          <w:sz w:val="24"/>
          <w:szCs w:val="24"/>
        </w:rPr>
        <w:t>”, partilhar a miséria “</w:t>
      </w:r>
      <w:r w:rsidRPr="003E3F67">
        <w:rPr>
          <w:rFonts w:ascii="Times New Roman" w:eastAsia="Times New Roman" w:hAnsi="Times New Roman" w:cs="Times New Roman"/>
          <w:i/>
          <w:sz w:val="24"/>
          <w:szCs w:val="24"/>
        </w:rPr>
        <w:t>em R$ 400,00”,</w:t>
      </w:r>
      <w:r w:rsidRPr="003E3F67">
        <w:rPr>
          <w:rFonts w:ascii="Times New Roman" w:eastAsia="Calibri" w:hAnsi="Times New Roman" w:cs="Times New Roman"/>
          <w:i/>
          <w:sz w:val="24"/>
          <w:szCs w:val="24"/>
        </w:rPr>
        <w:t xml:space="preserve"> “500, 600, 700 pila”</w:t>
      </w:r>
      <w:r w:rsidR="00C12E6B">
        <w:rPr>
          <w:rFonts w:ascii="Times New Roman" w:hAnsi="Times New Roman" w:cs="Times New Roman"/>
          <w:sz w:val="24"/>
          <w:szCs w:val="24"/>
        </w:rPr>
        <w:t xml:space="preserve"> -</w:t>
      </w:r>
      <w:r w:rsidRPr="003E3F67">
        <w:rPr>
          <w:rFonts w:ascii="Times New Roman" w:hAnsi="Times New Roman" w:cs="Times New Roman"/>
          <w:sz w:val="24"/>
          <w:szCs w:val="24"/>
        </w:rPr>
        <w:t>, o que significa manter ou não sua sobrevivência, uma vez que “são desconsiderados os</w:t>
      </w:r>
      <w:r w:rsidRPr="003E3F67">
        <w:rPr>
          <w:rFonts w:ascii="Times New Roman" w:eastAsia="Times New Roman" w:hAnsi="Times New Roman" w:cs="Times New Roman"/>
          <w:sz w:val="24"/>
          <w:szCs w:val="24"/>
        </w:rPr>
        <w:t xml:space="preserve"> </w:t>
      </w:r>
      <w:r w:rsidRPr="003E3F67">
        <w:rPr>
          <w:rFonts w:ascii="Times New Roman" w:hAnsi="Times New Roman" w:cs="Times New Roman"/>
          <w:sz w:val="24"/>
          <w:szCs w:val="24"/>
        </w:rPr>
        <w:t xml:space="preserve">fatores estruturais da pobreza [e de desigualdade social], atribuindo a responsabilidade da pobreza aos próprios pobres” (YAZBEK, 2018, 186). </w:t>
      </w:r>
    </w:p>
    <w:p w14:paraId="6945F49D" w14:textId="2ACE1261" w:rsidR="003D40B8" w:rsidRPr="003E3F67" w:rsidRDefault="003D40B8" w:rsidP="003E3F67">
      <w:pPr>
        <w:spacing w:after="0" w:line="240" w:lineRule="auto"/>
        <w:ind w:firstLine="708"/>
        <w:jc w:val="both"/>
        <w:rPr>
          <w:rFonts w:ascii="Times New Roman" w:hAnsi="Times New Roman" w:cs="Times New Roman"/>
          <w:sz w:val="24"/>
          <w:szCs w:val="24"/>
          <w:shd w:val="clear" w:color="auto" w:fill="FFFFFF"/>
        </w:rPr>
      </w:pPr>
      <w:r w:rsidRPr="003E3F67">
        <w:rPr>
          <w:rFonts w:ascii="Times New Roman" w:hAnsi="Times New Roman" w:cs="Times New Roman"/>
          <w:sz w:val="24"/>
          <w:szCs w:val="24"/>
        </w:rPr>
        <w:t xml:space="preserve">Há, igualmente, uma ideologia de culpabilização </w:t>
      </w:r>
      <w:r w:rsidRPr="003E3F67">
        <w:rPr>
          <w:rFonts w:ascii="Times New Roman" w:hAnsi="Times New Roman" w:cs="Times New Roman"/>
          <w:sz w:val="24"/>
          <w:szCs w:val="24"/>
          <w:shd w:val="clear" w:color="auto" w:fill="FFFFFF"/>
        </w:rPr>
        <w:t xml:space="preserve">do pobre, </w:t>
      </w:r>
      <w:r w:rsidR="00C12E6B">
        <w:rPr>
          <w:rFonts w:ascii="Times New Roman" w:hAnsi="Times New Roman" w:cs="Times New Roman"/>
          <w:sz w:val="24"/>
          <w:szCs w:val="24"/>
          <w:shd w:val="clear" w:color="auto" w:fill="FFFFFF"/>
        </w:rPr>
        <w:t xml:space="preserve">que </w:t>
      </w:r>
      <w:r w:rsidRPr="003E3F67">
        <w:rPr>
          <w:rFonts w:ascii="Times New Roman" w:hAnsi="Times New Roman" w:cs="Times New Roman"/>
          <w:sz w:val="24"/>
          <w:szCs w:val="24"/>
          <w:shd w:val="clear" w:color="auto" w:fill="FFFFFF"/>
        </w:rPr>
        <w:t xml:space="preserve">de alguma forma aceita e reproduz. </w:t>
      </w:r>
      <w:r w:rsidRPr="003E3F67">
        <w:rPr>
          <w:rFonts w:ascii="Times New Roman" w:hAnsi="Times New Roman" w:cs="Times New Roman"/>
          <w:sz w:val="24"/>
          <w:szCs w:val="24"/>
        </w:rPr>
        <w:t>Assim, apesar da visualização, clara e objetiva, de que o salário advindo da catação não permite suprir as necessidades humanas básicas,</w:t>
      </w:r>
      <w:r w:rsidR="00F02732">
        <w:rPr>
          <w:rFonts w:ascii="Times New Roman" w:hAnsi="Times New Roman" w:cs="Times New Roman"/>
          <w:sz w:val="24"/>
          <w:szCs w:val="24"/>
        </w:rPr>
        <w:t xml:space="preserve"> </w:t>
      </w:r>
      <w:r w:rsidR="00C12E6B">
        <w:rPr>
          <w:rFonts w:ascii="Times New Roman" w:hAnsi="Times New Roman" w:cs="Times New Roman"/>
          <w:sz w:val="24"/>
          <w:szCs w:val="24"/>
        </w:rPr>
        <w:t xml:space="preserve">como fica explicitado na fala da entrevistada </w:t>
      </w:r>
      <w:r w:rsidR="00C5226E">
        <w:rPr>
          <w:rFonts w:ascii="Times New Roman" w:hAnsi="Times New Roman" w:cs="Times New Roman"/>
          <w:sz w:val="24"/>
          <w:szCs w:val="24"/>
        </w:rPr>
        <w:t>(J)</w:t>
      </w:r>
      <w:r w:rsidR="00C12E6B">
        <w:rPr>
          <w:rFonts w:ascii="Times New Roman" w:hAnsi="Times New Roman" w:cs="Times New Roman"/>
          <w:sz w:val="24"/>
          <w:szCs w:val="24"/>
        </w:rPr>
        <w:t xml:space="preserve"> - </w:t>
      </w:r>
      <w:r w:rsidRPr="003E3F67">
        <w:rPr>
          <w:rFonts w:ascii="Times New Roman" w:hAnsi="Times New Roman" w:cs="Times New Roman"/>
          <w:sz w:val="24"/>
          <w:szCs w:val="24"/>
        </w:rPr>
        <w:t>“</w:t>
      </w:r>
      <w:r w:rsidRPr="003E3F67">
        <w:rPr>
          <w:rFonts w:ascii="Times New Roman" w:eastAsia="Calibri" w:hAnsi="Times New Roman" w:cs="Times New Roman"/>
          <w:i/>
          <w:sz w:val="24"/>
          <w:szCs w:val="24"/>
        </w:rPr>
        <w:t xml:space="preserve">Vamos supor uma pessoa que paga aluguel, eu tenho filho, tenho que colocar comida para dentro de casa, tenho luz, tenho água, ele </w:t>
      </w:r>
      <w:r w:rsidR="00C12E6B" w:rsidRPr="003E3F67">
        <w:rPr>
          <w:rFonts w:ascii="Times New Roman" w:eastAsia="Calibri" w:hAnsi="Times New Roman" w:cs="Times New Roman"/>
          <w:i/>
          <w:sz w:val="24"/>
          <w:szCs w:val="24"/>
        </w:rPr>
        <w:t>tá</w:t>
      </w:r>
      <w:r w:rsidRPr="003E3F67">
        <w:rPr>
          <w:rFonts w:ascii="Times New Roman" w:eastAsia="Calibri" w:hAnsi="Times New Roman" w:cs="Times New Roman"/>
          <w:i/>
          <w:sz w:val="24"/>
          <w:szCs w:val="24"/>
        </w:rPr>
        <w:t xml:space="preserve"> na escola, t</w:t>
      </w:r>
      <w:r w:rsidR="00C12E6B">
        <w:rPr>
          <w:rFonts w:ascii="Times New Roman" w:eastAsia="Calibri" w:hAnsi="Times New Roman" w:cs="Times New Roman"/>
          <w:i/>
          <w:sz w:val="24"/>
          <w:szCs w:val="24"/>
        </w:rPr>
        <w:t>á</w:t>
      </w:r>
      <w:r w:rsidRPr="003E3F67">
        <w:rPr>
          <w:rFonts w:ascii="Times New Roman" w:eastAsia="Calibri" w:hAnsi="Times New Roman" w:cs="Times New Roman"/>
          <w:i/>
          <w:sz w:val="24"/>
          <w:szCs w:val="24"/>
        </w:rPr>
        <w:t>, e às vezes tu não tem nem para uma passagem de ônibus”</w:t>
      </w:r>
      <w:r w:rsidR="00C12E6B">
        <w:rPr>
          <w:rFonts w:ascii="Times New Roman" w:eastAsia="Calibri" w:hAnsi="Times New Roman" w:cs="Times New Roman"/>
          <w:iCs/>
          <w:sz w:val="24"/>
          <w:szCs w:val="24"/>
        </w:rPr>
        <w:t xml:space="preserve"> -</w:t>
      </w:r>
      <w:r w:rsidRPr="003E3F67">
        <w:rPr>
          <w:rFonts w:ascii="Times New Roman" w:eastAsia="Calibri" w:hAnsi="Times New Roman" w:cs="Times New Roman"/>
          <w:i/>
          <w:sz w:val="24"/>
          <w:szCs w:val="24"/>
        </w:rPr>
        <w:t xml:space="preserve">, </w:t>
      </w:r>
      <w:r w:rsidRPr="003E3F67">
        <w:rPr>
          <w:rFonts w:ascii="Times New Roman" w:eastAsia="Calibri" w:hAnsi="Times New Roman" w:cs="Times New Roman"/>
          <w:sz w:val="24"/>
          <w:szCs w:val="24"/>
        </w:rPr>
        <w:t>as alternativas enxergadas</w:t>
      </w:r>
      <w:r w:rsidRPr="003E3F67">
        <w:rPr>
          <w:rFonts w:ascii="Times New Roman" w:eastAsia="Calibri" w:hAnsi="Times New Roman" w:cs="Times New Roman"/>
          <w:i/>
          <w:sz w:val="24"/>
          <w:szCs w:val="24"/>
        </w:rPr>
        <w:t xml:space="preserve"> </w:t>
      </w:r>
      <w:r w:rsidRPr="003E3F67">
        <w:rPr>
          <w:rFonts w:ascii="Times New Roman" w:eastAsia="Calibri" w:hAnsi="Times New Roman" w:cs="Times New Roman"/>
          <w:sz w:val="24"/>
          <w:szCs w:val="24"/>
        </w:rPr>
        <w:t xml:space="preserve">encontram-se no limite </w:t>
      </w:r>
      <w:proofErr w:type="spellStart"/>
      <w:r w:rsidRPr="003E3F67">
        <w:rPr>
          <w:rFonts w:ascii="Times New Roman" w:eastAsia="Calibri" w:hAnsi="Times New Roman" w:cs="Times New Roman"/>
          <w:sz w:val="24"/>
          <w:szCs w:val="24"/>
        </w:rPr>
        <w:t>culpabilizante</w:t>
      </w:r>
      <w:proofErr w:type="spellEnd"/>
      <w:r w:rsidRPr="003E3F67">
        <w:rPr>
          <w:rFonts w:ascii="Times New Roman" w:eastAsia="Calibri" w:hAnsi="Times New Roman" w:cs="Times New Roman"/>
          <w:sz w:val="24"/>
          <w:szCs w:val="24"/>
        </w:rPr>
        <w:t xml:space="preserve"> do individual: “</w:t>
      </w:r>
      <w:r w:rsidRPr="003E3F67">
        <w:rPr>
          <w:rFonts w:ascii="Times New Roman" w:eastAsia="Calibri" w:hAnsi="Times New Roman" w:cs="Times New Roman"/>
          <w:i/>
          <w:sz w:val="24"/>
          <w:szCs w:val="24"/>
        </w:rPr>
        <w:t xml:space="preserve">E daí tu pensa o que eu vou fazer?” </w:t>
      </w:r>
      <w:r w:rsidRPr="003E3F67">
        <w:rPr>
          <w:rFonts w:ascii="Times New Roman" w:eastAsia="Calibri" w:hAnsi="Times New Roman" w:cs="Times New Roman"/>
          <w:sz w:val="24"/>
          <w:szCs w:val="24"/>
        </w:rPr>
        <w:t>Como não encontra alternativas a essa situação que sente como culpa sua</w:t>
      </w:r>
      <w:r w:rsidRPr="003E3F67">
        <w:rPr>
          <w:rFonts w:ascii="Times New Roman" w:hAnsi="Times New Roman" w:cs="Times New Roman"/>
          <w:sz w:val="24"/>
          <w:szCs w:val="24"/>
          <w:shd w:val="clear" w:color="auto" w:fill="FFFFFF"/>
        </w:rPr>
        <w:t>: “</w:t>
      </w:r>
      <w:r w:rsidRPr="003E3F67">
        <w:rPr>
          <w:rFonts w:ascii="Times New Roman" w:eastAsia="Calibri" w:hAnsi="Times New Roman" w:cs="Times New Roman"/>
          <w:i/>
          <w:sz w:val="24"/>
          <w:szCs w:val="24"/>
        </w:rPr>
        <w:t xml:space="preserve">ia para casa chorando, chorando.” </w:t>
      </w:r>
      <w:r w:rsidR="00C5226E" w:rsidRPr="003F7FDF">
        <w:rPr>
          <w:rFonts w:ascii="Times New Roman" w:eastAsia="Calibri" w:hAnsi="Times New Roman" w:cs="Times New Roman"/>
          <w:iCs/>
          <w:sz w:val="24"/>
          <w:szCs w:val="24"/>
        </w:rPr>
        <w:t>(I)</w:t>
      </w:r>
      <w:r w:rsidRPr="003F7FDF">
        <w:rPr>
          <w:rFonts w:ascii="Times New Roman" w:eastAsia="Calibri" w:hAnsi="Times New Roman" w:cs="Times New Roman"/>
          <w:iCs/>
          <w:sz w:val="24"/>
          <w:szCs w:val="24"/>
        </w:rPr>
        <w:t>.</w:t>
      </w:r>
    </w:p>
    <w:p w14:paraId="3BC60999" w14:textId="77777777" w:rsidR="003D40B8" w:rsidRPr="003E3F67" w:rsidRDefault="003D40B8" w:rsidP="003E3F67">
      <w:pPr>
        <w:spacing w:after="0" w:line="240" w:lineRule="auto"/>
        <w:jc w:val="both"/>
        <w:rPr>
          <w:rFonts w:ascii="Times New Roman" w:hAnsi="Times New Roman" w:cs="Times New Roman"/>
          <w:color w:val="000000"/>
          <w:sz w:val="24"/>
          <w:szCs w:val="24"/>
          <w:shd w:val="clear" w:color="auto" w:fill="FFFFFF"/>
        </w:rPr>
      </w:pPr>
      <w:r w:rsidRPr="003E3F67">
        <w:rPr>
          <w:rFonts w:ascii="Times New Roman" w:hAnsi="Times New Roman" w:cs="Times New Roman"/>
          <w:color w:val="000000"/>
          <w:sz w:val="24"/>
          <w:szCs w:val="24"/>
          <w:shd w:val="clear" w:color="auto" w:fill="FFFFFF"/>
        </w:rPr>
        <w:tab/>
      </w:r>
    </w:p>
    <w:p w14:paraId="376B05E7" w14:textId="77777777" w:rsidR="003D40B8" w:rsidRPr="003E3F67" w:rsidRDefault="003D40B8" w:rsidP="003E3F67">
      <w:pPr>
        <w:spacing w:after="0" w:line="240" w:lineRule="auto"/>
        <w:ind w:left="2268"/>
        <w:jc w:val="both"/>
        <w:rPr>
          <w:rFonts w:ascii="Times New Roman" w:hAnsi="Times New Roman" w:cs="Times New Roman"/>
          <w:color w:val="000000"/>
          <w:sz w:val="20"/>
          <w:szCs w:val="20"/>
          <w:shd w:val="clear" w:color="auto" w:fill="FFFFFF"/>
        </w:rPr>
      </w:pPr>
      <w:r w:rsidRPr="003E3F67">
        <w:rPr>
          <w:rFonts w:ascii="Times New Roman" w:hAnsi="Times New Roman" w:cs="Times New Roman"/>
          <w:sz w:val="20"/>
          <w:szCs w:val="20"/>
        </w:rPr>
        <w:t xml:space="preserve">A dominação e a subalternidade fazem parte [...]. Tornar os indivíduos governáveis é parte do jogo. É </w:t>
      </w:r>
      <w:proofErr w:type="spellStart"/>
      <w:r w:rsidRPr="003E3F67">
        <w:rPr>
          <w:rFonts w:ascii="Times New Roman" w:hAnsi="Times New Roman" w:cs="Times New Roman"/>
          <w:sz w:val="20"/>
          <w:szCs w:val="20"/>
        </w:rPr>
        <w:t>Satriani</w:t>
      </w:r>
      <w:proofErr w:type="spellEnd"/>
      <w:r w:rsidRPr="003E3F67">
        <w:rPr>
          <w:rFonts w:ascii="Times New Roman" w:hAnsi="Times New Roman" w:cs="Times New Roman"/>
          <w:sz w:val="20"/>
          <w:szCs w:val="20"/>
        </w:rPr>
        <w:t xml:space="preserve"> (1986, p. 96) que nos recorda que o</w:t>
      </w:r>
      <w:r w:rsidRPr="003E3F67">
        <w:rPr>
          <w:rFonts w:ascii="Times New Roman" w:hAnsi="Times New Roman" w:cs="Times New Roman"/>
          <w:b/>
          <w:sz w:val="20"/>
          <w:szCs w:val="20"/>
        </w:rPr>
        <w:t xml:space="preserve"> </w:t>
      </w:r>
      <w:r w:rsidRPr="008236BB">
        <w:rPr>
          <w:rFonts w:ascii="Times New Roman" w:hAnsi="Times New Roman" w:cs="Times New Roman"/>
          <w:bCs/>
          <w:i/>
          <w:iCs/>
          <w:sz w:val="20"/>
          <w:szCs w:val="20"/>
        </w:rPr>
        <w:t>mundo dos dominados e o mundo dos dominadores não se encontram monoliticamente contrapostos, mas têm pontos de contato</w:t>
      </w:r>
      <w:r w:rsidRPr="003E3F67">
        <w:rPr>
          <w:rFonts w:ascii="Times New Roman" w:hAnsi="Times New Roman" w:cs="Times New Roman"/>
          <w:sz w:val="20"/>
          <w:szCs w:val="20"/>
        </w:rPr>
        <w:t>, exatamente aqueles onde o domínio se exerce. Do ponto de vista cultural, são realidades que se interpenetram sem linhas rígidas de demarcação, mas de qualquer modo é possível observar nelas que as ações e representações das classes subalternas correspondem a uma realidade caracterizada pelo lugar que ocupam na trama de relações sociais. De acordo com Telles (2007, p. 214</w:t>
      </w:r>
      <w:r w:rsidRPr="003E3F67">
        <w:rPr>
          <w:rFonts w:ascii="Times New Roman" w:hAnsi="Times New Roman" w:cs="Times New Roman"/>
          <w:sz w:val="20"/>
          <w:szCs w:val="20"/>
        </w:rPr>
        <w:noBreakHyphen/>
        <w:t xml:space="preserve">215) é nesse âmbito que se constrói um mundo social marcado pela ‘gestão das populações, gestão das vidas... e administração de suas urgências.’ Mas acontece que para a autora, esse mundo não cabe nos dispositivos gestionários, escapa por todos os lados. Não se trata apenas de a miséria ser grande demais para ser domesticada e capturada pela gestão do social. ‘É que esse mundo é tão incerto e a aleatoriedade da vida é tão devastadora que termina por implodir qualquer medida na ordem das coisas... quer dizer, os dispositivos gestionários e a vida </w:t>
      </w:r>
      <w:proofErr w:type="spellStart"/>
      <w:r w:rsidRPr="003E3F67">
        <w:rPr>
          <w:rFonts w:ascii="Times New Roman" w:hAnsi="Times New Roman" w:cs="Times New Roman"/>
          <w:sz w:val="20"/>
          <w:szCs w:val="20"/>
        </w:rPr>
        <w:t>matável</w:t>
      </w:r>
      <w:proofErr w:type="spellEnd"/>
      <w:r w:rsidRPr="003E3F67">
        <w:rPr>
          <w:rFonts w:ascii="Times New Roman" w:hAnsi="Times New Roman" w:cs="Times New Roman"/>
          <w:sz w:val="20"/>
          <w:szCs w:val="20"/>
        </w:rPr>
        <w:t xml:space="preserve"> fazem parte do mesmo jogo. (YAZBEK, 2012, p. 29, grifo nosso)</w:t>
      </w:r>
    </w:p>
    <w:p w14:paraId="1FCE4829" w14:textId="77777777" w:rsidR="003D40B8" w:rsidRPr="003E3F67" w:rsidRDefault="003D40B8" w:rsidP="003E3F67">
      <w:pPr>
        <w:spacing w:after="0" w:line="240" w:lineRule="auto"/>
        <w:jc w:val="both"/>
        <w:rPr>
          <w:rFonts w:ascii="Times New Roman" w:eastAsia="Times New Roman" w:hAnsi="Times New Roman" w:cs="Times New Roman"/>
          <w:sz w:val="24"/>
          <w:szCs w:val="24"/>
        </w:rPr>
      </w:pPr>
    </w:p>
    <w:p w14:paraId="47B30D2F" w14:textId="77777777" w:rsidR="003D40B8" w:rsidRPr="003E3F67" w:rsidRDefault="003D40B8" w:rsidP="003E3F67">
      <w:pPr>
        <w:spacing w:after="0" w:line="240" w:lineRule="auto"/>
        <w:ind w:firstLine="708"/>
        <w:jc w:val="both"/>
        <w:rPr>
          <w:rFonts w:ascii="Times New Roman" w:hAnsi="Times New Roman" w:cs="Times New Roman"/>
          <w:sz w:val="24"/>
          <w:szCs w:val="24"/>
        </w:rPr>
      </w:pPr>
      <w:r w:rsidRPr="003E3F67">
        <w:rPr>
          <w:rFonts w:ascii="Times New Roman" w:hAnsi="Times New Roman" w:cs="Times New Roman"/>
          <w:sz w:val="24"/>
          <w:szCs w:val="24"/>
        </w:rPr>
        <w:t xml:space="preserve">Ainda em concordância a Maria Carmelita </w:t>
      </w:r>
      <w:proofErr w:type="spellStart"/>
      <w:r w:rsidRPr="003E3F67">
        <w:rPr>
          <w:rFonts w:ascii="Times New Roman" w:hAnsi="Times New Roman" w:cs="Times New Roman"/>
          <w:sz w:val="24"/>
          <w:szCs w:val="24"/>
        </w:rPr>
        <w:t>Yazbek</w:t>
      </w:r>
      <w:proofErr w:type="spellEnd"/>
      <w:r w:rsidRPr="003E3F67">
        <w:rPr>
          <w:rFonts w:ascii="Times New Roman" w:hAnsi="Times New Roman" w:cs="Times New Roman"/>
          <w:sz w:val="24"/>
          <w:szCs w:val="24"/>
        </w:rPr>
        <w:t xml:space="preserve">: “trabalhos </w:t>
      </w:r>
      <w:proofErr w:type="spellStart"/>
      <w:r w:rsidRPr="003E3F67">
        <w:rPr>
          <w:rFonts w:ascii="Times New Roman" w:hAnsi="Times New Roman" w:cs="Times New Roman"/>
          <w:sz w:val="24"/>
          <w:szCs w:val="24"/>
        </w:rPr>
        <w:t>precarizados</w:t>
      </w:r>
      <w:proofErr w:type="spellEnd"/>
      <w:r w:rsidRPr="003E3F67">
        <w:rPr>
          <w:rFonts w:ascii="Times New Roman" w:hAnsi="Times New Roman" w:cs="Times New Roman"/>
          <w:sz w:val="24"/>
          <w:szCs w:val="24"/>
        </w:rPr>
        <w:t xml:space="preserve">, intensificados e </w:t>
      </w:r>
      <w:proofErr w:type="spellStart"/>
      <w:r w:rsidRPr="003E3F67">
        <w:rPr>
          <w:rFonts w:ascii="Times New Roman" w:hAnsi="Times New Roman" w:cs="Times New Roman"/>
          <w:sz w:val="24"/>
          <w:szCs w:val="24"/>
        </w:rPr>
        <w:t>superexplorados</w:t>
      </w:r>
      <w:proofErr w:type="spellEnd"/>
      <w:r w:rsidRPr="003E3F67">
        <w:rPr>
          <w:rFonts w:ascii="Times New Roman" w:hAnsi="Times New Roman" w:cs="Times New Roman"/>
          <w:sz w:val="24"/>
          <w:szCs w:val="24"/>
        </w:rPr>
        <w:t xml:space="preserve"> [como os </w:t>
      </w:r>
      <w:r w:rsidRPr="008236BB">
        <w:rPr>
          <w:rFonts w:ascii="Times New Roman" w:hAnsi="Times New Roman" w:cs="Times New Roman"/>
          <w:color w:val="000000" w:themeColor="text1"/>
          <w:sz w:val="24"/>
          <w:szCs w:val="24"/>
        </w:rPr>
        <w:t xml:space="preserve">dos catadores, expressam </w:t>
      </w:r>
      <w:r w:rsidRPr="003E3F67">
        <w:rPr>
          <w:rFonts w:ascii="Times New Roman" w:hAnsi="Times New Roman" w:cs="Times New Roman"/>
          <w:sz w:val="24"/>
          <w:szCs w:val="24"/>
        </w:rPr>
        <w:t xml:space="preserve">que] o ‘traço peculiar desta </w:t>
      </w:r>
      <w:r w:rsidRPr="003E3F67">
        <w:rPr>
          <w:rFonts w:ascii="Times New Roman" w:hAnsi="Times New Roman" w:cs="Times New Roman"/>
          <w:sz w:val="24"/>
          <w:szCs w:val="24"/>
        </w:rPr>
        <w:lastRenderedPageBreak/>
        <w:t>sociedade é o limbo, do qual os pobres podem sair (e no qual podem voltar a cair) individualmente, mas nunca como classe’.” (2018, p. 186).</w:t>
      </w:r>
    </w:p>
    <w:p w14:paraId="3B0D9812" w14:textId="2823AD3D" w:rsidR="003D40B8" w:rsidRPr="008236BB" w:rsidRDefault="008236BB" w:rsidP="003E3F67">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003D40B8" w:rsidRPr="008236BB">
        <w:rPr>
          <w:rFonts w:ascii="Times New Roman" w:hAnsi="Times New Roman" w:cs="Times New Roman"/>
          <w:bCs/>
          <w:i/>
          <w:iCs/>
          <w:sz w:val="24"/>
          <w:szCs w:val="24"/>
        </w:rPr>
        <w:t>Outro aspecto de recorte das nar</w:t>
      </w:r>
      <w:r w:rsidR="000E69EB" w:rsidRPr="008236BB">
        <w:rPr>
          <w:rFonts w:ascii="Times New Roman" w:hAnsi="Times New Roman" w:cs="Times New Roman"/>
          <w:bCs/>
          <w:i/>
          <w:iCs/>
          <w:sz w:val="24"/>
          <w:szCs w:val="24"/>
        </w:rPr>
        <w:t>rativas é o de quando iniciaram</w:t>
      </w:r>
      <w:r w:rsidR="003D40B8" w:rsidRPr="008236BB">
        <w:rPr>
          <w:rFonts w:ascii="Times New Roman" w:hAnsi="Times New Roman" w:cs="Times New Roman"/>
          <w:bCs/>
          <w:i/>
          <w:iCs/>
          <w:sz w:val="24"/>
          <w:szCs w:val="24"/>
        </w:rPr>
        <w:t xml:space="preserve"> essa ocupação profissional. </w:t>
      </w:r>
    </w:p>
    <w:p w14:paraId="3AEEE385" w14:textId="1CF48BDE" w:rsidR="00E731E3" w:rsidRDefault="008236BB" w:rsidP="008236BB">
      <w:pPr>
        <w:spacing w:after="0" w:line="240" w:lineRule="auto"/>
        <w:ind w:firstLine="708"/>
        <w:jc w:val="both"/>
        <w:rPr>
          <w:rFonts w:ascii="Times New Roman" w:eastAsia="Times New Roman" w:hAnsi="Times New Roman" w:cs="Times New Roman"/>
          <w:color w:val="000000"/>
          <w:sz w:val="24"/>
          <w:szCs w:val="24"/>
        </w:rPr>
      </w:pPr>
      <w:r w:rsidRPr="008236BB">
        <w:rPr>
          <w:rFonts w:ascii="Times New Roman" w:eastAsia="Times New Roman" w:hAnsi="Times New Roman" w:cs="Times New Roman"/>
          <w:color w:val="000000"/>
          <w:sz w:val="24"/>
          <w:szCs w:val="24"/>
        </w:rPr>
        <w:t xml:space="preserve">As duas lideranças </w:t>
      </w:r>
      <w:r w:rsidRPr="008236BB">
        <w:rPr>
          <w:rFonts w:ascii="Times New Roman" w:eastAsia="Times New Roman" w:hAnsi="Times New Roman" w:cs="Times New Roman"/>
          <w:color w:val="000000" w:themeColor="text1"/>
          <w:sz w:val="24"/>
          <w:szCs w:val="24"/>
        </w:rPr>
        <w:t>relataram</w:t>
      </w:r>
      <w:r w:rsidRPr="008236BB">
        <w:rPr>
          <w:rFonts w:ascii="Times New Roman" w:eastAsia="Times New Roman" w:hAnsi="Times New Roman" w:cs="Times New Roman"/>
          <w:sz w:val="24"/>
          <w:szCs w:val="24"/>
        </w:rPr>
        <w:t xml:space="preserve"> </w:t>
      </w:r>
      <w:r w:rsidRPr="008236BB">
        <w:rPr>
          <w:rFonts w:ascii="Times New Roman" w:eastAsia="Times New Roman" w:hAnsi="Times New Roman" w:cs="Times New Roman"/>
          <w:color w:val="000000"/>
          <w:sz w:val="24"/>
          <w:szCs w:val="24"/>
        </w:rPr>
        <w:t>terem começado na catação ainda na infância,</w:t>
      </w:r>
      <w:r w:rsidR="00E731E3">
        <w:rPr>
          <w:rFonts w:ascii="Times New Roman" w:eastAsia="Times New Roman" w:hAnsi="Times New Roman" w:cs="Times New Roman"/>
          <w:color w:val="000000"/>
          <w:sz w:val="24"/>
          <w:szCs w:val="24"/>
        </w:rPr>
        <w:t xml:space="preserve"> trabalho duro para adultos, muito mais para crianças. A entrevistadas </w:t>
      </w:r>
      <w:r w:rsidR="00182CCF">
        <w:rPr>
          <w:rFonts w:ascii="Times New Roman" w:eastAsia="Times New Roman" w:hAnsi="Times New Roman" w:cs="Times New Roman"/>
          <w:color w:val="000000"/>
          <w:sz w:val="24"/>
          <w:szCs w:val="24"/>
        </w:rPr>
        <w:t>afirmam que</w:t>
      </w:r>
      <w:r w:rsidR="00E731E3">
        <w:rPr>
          <w:rFonts w:ascii="Times New Roman" w:eastAsia="Times New Roman" w:hAnsi="Times New Roman" w:cs="Times New Roman"/>
          <w:color w:val="000000"/>
          <w:sz w:val="24"/>
          <w:szCs w:val="24"/>
        </w:rPr>
        <w:t>:</w:t>
      </w:r>
    </w:p>
    <w:p w14:paraId="7F0ABE9A" w14:textId="5A3F1D4B" w:rsidR="00E731E3" w:rsidRDefault="00E731E3" w:rsidP="008236BB">
      <w:pPr>
        <w:spacing w:after="0" w:line="240" w:lineRule="auto"/>
        <w:ind w:firstLine="708"/>
        <w:jc w:val="both"/>
        <w:rPr>
          <w:rFonts w:ascii="Times New Roman" w:eastAsia="Times New Roman" w:hAnsi="Times New Roman" w:cs="Times New Roman"/>
          <w:color w:val="000000"/>
          <w:sz w:val="24"/>
          <w:szCs w:val="24"/>
        </w:rPr>
      </w:pPr>
    </w:p>
    <w:p w14:paraId="4253B01F" w14:textId="4A1A7CA8" w:rsidR="00E731E3" w:rsidRDefault="00E731E3" w:rsidP="00E731E3">
      <w:pPr>
        <w:spacing w:after="0" w:line="240" w:lineRule="auto"/>
        <w:ind w:left="2268"/>
        <w:jc w:val="both"/>
        <w:rPr>
          <w:rFonts w:ascii="Times New Roman" w:eastAsia="Times New Roman" w:hAnsi="Times New Roman" w:cs="Times New Roman"/>
          <w:color w:val="000000"/>
          <w:sz w:val="20"/>
          <w:szCs w:val="20"/>
        </w:rPr>
      </w:pPr>
      <w:r w:rsidRPr="00E731E3">
        <w:rPr>
          <w:rFonts w:ascii="Times New Roman" w:eastAsia="Times New Roman" w:hAnsi="Times New Roman" w:cs="Times New Roman"/>
          <w:i/>
          <w:iCs/>
          <w:color w:val="000000"/>
          <w:sz w:val="20"/>
          <w:szCs w:val="20"/>
        </w:rPr>
        <w:t>[...] desde sempre [...] ali quando eu peguei uma idade de 11, 12 anos eu já ajudava o pai. O pai sempre viveu disso, [...]. Então ele tinha carroça e o cavalo, né. Eu sou tempo em que ele criou a gente catando garrafas de vidro, que era o velho barreiro, a 51, e osso, era um tempo que se vendia osso, então eles catavam osso junto com o vidro se vendia, e papelão. Não tinha assim essa guerra toda agora que é, essa rivalidade toda com o PET, com o PAD, isso era bem poucos que faziam, mais era o papelão, a sucata, o vidro e o osso. Então ali, acho que dos 11 até os 14 e pouco eu trabalhei com ele assim, eu conheci o meio de reciclagem assim.</w:t>
      </w:r>
      <w:r>
        <w:rPr>
          <w:rFonts w:ascii="Times New Roman" w:eastAsia="Times New Roman" w:hAnsi="Times New Roman" w:cs="Times New Roman"/>
          <w:color w:val="000000"/>
          <w:sz w:val="20"/>
          <w:szCs w:val="20"/>
        </w:rPr>
        <w:t xml:space="preserve"> </w:t>
      </w:r>
      <w:r w:rsidR="00C5226E">
        <w:rPr>
          <w:rFonts w:ascii="Times New Roman" w:eastAsia="Times New Roman" w:hAnsi="Times New Roman" w:cs="Times New Roman"/>
          <w:color w:val="000000"/>
          <w:sz w:val="20"/>
          <w:szCs w:val="20"/>
        </w:rPr>
        <w:t>(J)</w:t>
      </w:r>
    </w:p>
    <w:p w14:paraId="7EFE0ABD" w14:textId="72EEDF48" w:rsidR="00E731E3" w:rsidRDefault="00E731E3" w:rsidP="00E731E3">
      <w:pPr>
        <w:spacing w:after="0" w:line="240" w:lineRule="auto"/>
        <w:ind w:firstLine="708"/>
        <w:jc w:val="both"/>
        <w:rPr>
          <w:rFonts w:ascii="Times New Roman" w:eastAsia="Times New Roman" w:hAnsi="Times New Roman" w:cs="Times New Roman"/>
          <w:color w:val="000000"/>
          <w:sz w:val="20"/>
          <w:szCs w:val="20"/>
        </w:rPr>
      </w:pPr>
    </w:p>
    <w:p w14:paraId="50F8B947" w14:textId="320FE6D6" w:rsidR="00E731E3" w:rsidRPr="00E731E3" w:rsidRDefault="00E731E3" w:rsidP="00E731E3">
      <w:pPr>
        <w:spacing w:after="0" w:line="240" w:lineRule="auto"/>
        <w:ind w:firstLine="708"/>
        <w:jc w:val="both"/>
        <w:rPr>
          <w:rFonts w:ascii="Times New Roman" w:eastAsia="Times New Roman" w:hAnsi="Times New Roman" w:cs="Times New Roman"/>
          <w:color w:val="000000"/>
          <w:sz w:val="24"/>
          <w:szCs w:val="24"/>
        </w:rPr>
      </w:pPr>
      <w:r w:rsidRPr="00E731E3">
        <w:rPr>
          <w:rFonts w:ascii="Times New Roman" w:eastAsia="Times New Roman" w:hAnsi="Times New Roman" w:cs="Times New Roman"/>
          <w:color w:val="000000"/>
          <w:sz w:val="24"/>
          <w:szCs w:val="24"/>
        </w:rPr>
        <w:t xml:space="preserve">A entrevistada </w:t>
      </w:r>
      <w:r w:rsidR="00C5226E">
        <w:rPr>
          <w:rFonts w:ascii="Times New Roman" w:eastAsia="Times New Roman" w:hAnsi="Times New Roman" w:cs="Times New Roman"/>
          <w:color w:val="000000"/>
          <w:sz w:val="24"/>
          <w:szCs w:val="24"/>
        </w:rPr>
        <w:t>(I)</w:t>
      </w:r>
      <w:r w:rsidRPr="00E731E3">
        <w:rPr>
          <w:rFonts w:ascii="Times New Roman" w:eastAsia="Times New Roman" w:hAnsi="Times New Roman" w:cs="Times New Roman"/>
          <w:color w:val="000000"/>
          <w:sz w:val="24"/>
          <w:szCs w:val="24"/>
        </w:rPr>
        <w:t xml:space="preserve"> traz relatos que se assemelham ao anterior:</w:t>
      </w:r>
    </w:p>
    <w:p w14:paraId="1657F778" w14:textId="56313B50" w:rsidR="00E731E3" w:rsidRDefault="00E731E3" w:rsidP="00E731E3">
      <w:pPr>
        <w:spacing w:after="0" w:line="240" w:lineRule="auto"/>
        <w:ind w:firstLine="708"/>
        <w:jc w:val="both"/>
        <w:rPr>
          <w:rFonts w:ascii="Times New Roman" w:eastAsia="Times New Roman" w:hAnsi="Times New Roman" w:cs="Times New Roman"/>
          <w:color w:val="000000"/>
          <w:sz w:val="24"/>
          <w:szCs w:val="24"/>
        </w:rPr>
      </w:pPr>
    </w:p>
    <w:p w14:paraId="39BD4920" w14:textId="4C611FC5" w:rsidR="00E731E3" w:rsidRPr="00E731E3" w:rsidRDefault="00E731E3" w:rsidP="00E731E3">
      <w:pPr>
        <w:spacing w:after="0" w:line="240" w:lineRule="auto"/>
        <w:ind w:left="2268"/>
        <w:jc w:val="both"/>
        <w:rPr>
          <w:rFonts w:ascii="Times New Roman" w:eastAsia="Times New Roman" w:hAnsi="Times New Roman" w:cs="Times New Roman"/>
          <w:color w:val="000000"/>
          <w:sz w:val="20"/>
          <w:szCs w:val="20"/>
        </w:rPr>
      </w:pPr>
      <w:r w:rsidRPr="00182CCF">
        <w:rPr>
          <w:rFonts w:ascii="Times New Roman" w:eastAsia="Times New Roman" w:hAnsi="Times New Roman" w:cs="Times New Roman"/>
          <w:i/>
          <w:iCs/>
          <w:color w:val="000000"/>
          <w:sz w:val="20"/>
          <w:szCs w:val="20"/>
        </w:rPr>
        <w:t xml:space="preserve">Na verdade, a minha família começou catando na rua, né </w:t>
      </w:r>
      <w:proofErr w:type="gramStart"/>
      <w:r w:rsidRPr="00182CCF">
        <w:rPr>
          <w:rFonts w:ascii="Times New Roman" w:eastAsia="Times New Roman" w:hAnsi="Times New Roman" w:cs="Times New Roman"/>
          <w:i/>
          <w:iCs/>
          <w:color w:val="000000"/>
          <w:sz w:val="20"/>
          <w:szCs w:val="20"/>
        </w:rPr>
        <w:t>prof..</w:t>
      </w:r>
      <w:proofErr w:type="gramEnd"/>
      <w:r w:rsidRPr="00182CCF">
        <w:rPr>
          <w:rFonts w:ascii="Times New Roman" w:eastAsia="Times New Roman" w:hAnsi="Times New Roman" w:cs="Times New Roman"/>
          <w:i/>
          <w:iCs/>
          <w:color w:val="000000"/>
          <w:sz w:val="20"/>
          <w:szCs w:val="20"/>
        </w:rPr>
        <w:t xml:space="preserve"> Com carrinho, na época era carroça, na verdade, né. Então a gente catava e fazia toda parte da reciclagem na própria residência, assim né. Era eu, meu pai, minha mãe, meus tios, minha avó na época. Isso desde os 7 anos para cá eu vim aprendendo como é o trabalho e o processo da reciclagem, né. [...]. Desde que eu tinha 7 anos. Aí, eu fui me inserir na associação mesmo dia primeiro de novembro de 2005. Eu vim trabalhar na associação por precisão na verdade. Precisava ajudar minha mãe em casa, né. Na época ela recém tinha… quase </w:t>
      </w:r>
      <w:proofErr w:type="spellStart"/>
      <w:r w:rsidRPr="00182CCF">
        <w:rPr>
          <w:rFonts w:ascii="Times New Roman" w:eastAsia="Times New Roman" w:hAnsi="Times New Roman" w:cs="Times New Roman"/>
          <w:i/>
          <w:iCs/>
          <w:color w:val="000000"/>
          <w:sz w:val="20"/>
          <w:szCs w:val="20"/>
        </w:rPr>
        <w:t>tava</w:t>
      </w:r>
      <w:proofErr w:type="spellEnd"/>
      <w:r w:rsidRPr="00182CCF">
        <w:rPr>
          <w:rFonts w:ascii="Times New Roman" w:eastAsia="Times New Roman" w:hAnsi="Times New Roman" w:cs="Times New Roman"/>
          <w:i/>
          <w:iCs/>
          <w:color w:val="000000"/>
          <w:sz w:val="20"/>
          <w:szCs w:val="20"/>
        </w:rPr>
        <w:t xml:space="preserve"> se separando do meu pai</w:t>
      </w:r>
      <w:r w:rsidRPr="00E731E3">
        <w:rPr>
          <w:rFonts w:ascii="Times New Roman" w:eastAsia="Times New Roman" w:hAnsi="Times New Roman" w:cs="Times New Roman"/>
          <w:color w:val="000000"/>
          <w:sz w:val="20"/>
          <w:szCs w:val="20"/>
        </w:rPr>
        <w:t>.</w:t>
      </w:r>
    </w:p>
    <w:p w14:paraId="3F6DB15B" w14:textId="77777777" w:rsidR="00852777" w:rsidRPr="00852777" w:rsidRDefault="00852777" w:rsidP="00182CCF">
      <w:pPr>
        <w:spacing w:after="0" w:line="240" w:lineRule="auto"/>
        <w:jc w:val="both"/>
        <w:rPr>
          <w:rFonts w:ascii="Times New Roman" w:eastAsia="Times New Roman" w:hAnsi="Times New Roman" w:cs="Times New Roman"/>
          <w:color w:val="000000"/>
          <w:sz w:val="20"/>
          <w:szCs w:val="20"/>
        </w:rPr>
      </w:pPr>
    </w:p>
    <w:p w14:paraId="5EE4805C" w14:textId="691A2CE1" w:rsidR="00F30432" w:rsidRPr="00182CCF" w:rsidRDefault="00345BA0" w:rsidP="00182CCF">
      <w:pPr>
        <w:spacing w:after="0" w:line="240" w:lineRule="auto"/>
        <w:ind w:firstLine="708"/>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color w:val="000000"/>
          <w:sz w:val="24"/>
          <w:szCs w:val="24"/>
        </w:rPr>
        <w:t xml:space="preserve">O trabalho </w:t>
      </w:r>
      <w:r w:rsidRPr="00182CCF">
        <w:rPr>
          <w:rFonts w:ascii="Times New Roman" w:eastAsia="Times New Roman" w:hAnsi="Times New Roman" w:cs="Times New Roman"/>
          <w:color w:val="000000"/>
          <w:sz w:val="24"/>
          <w:szCs w:val="24"/>
        </w:rPr>
        <w:t xml:space="preserve">infantil tem </w:t>
      </w:r>
      <w:r w:rsidR="00E50710" w:rsidRPr="00182CCF">
        <w:rPr>
          <w:rFonts w:ascii="Times New Roman" w:eastAsia="Times New Roman" w:hAnsi="Times New Roman" w:cs="Times New Roman"/>
          <w:color w:val="000000"/>
          <w:sz w:val="24"/>
          <w:szCs w:val="24"/>
        </w:rPr>
        <w:t>tradição, mas especialmente, está presente</w:t>
      </w:r>
      <w:r w:rsidR="00182CCF" w:rsidRPr="00182CCF">
        <w:rPr>
          <w:rFonts w:ascii="Times New Roman" w:eastAsia="Times New Roman" w:hAnsi="Times New Roman" w:cs="Times New Roman"/>
          <w:color w:val="000000"/>
          <w:sz w:val="24"/>
          <w:szCs w:val="24"/>
        </w:rPr>
        <w:t xml:space="preserve"> </w:t>
      </w:r>
      <w:r w:rsidR="00182CCF">
        <w:rPr>
          <w:rFonts w:ascii="Times New Roman" w:eastAsia="Times New Roman" w:hAnsi="Times New Roman" w:cs="Times New Roman"/>
          <w:color w:val="000000"/>
          <w:sz w:val="24"/>
          <w:szCs w:val="24"/>
        </w:rPr>
        <w:t xml:space="preserve">nas famílias que se encontram em situação de vulnerabilidade econômica e </w:t>
      </w:r>
      <w:r w:rsidR="00182CCF" w:rsidRPr="00182CCF">
        <w:rPr>
          <w:rFonts w:ascii="Times New Roman" w:hAnsi="Times New Roman" w:cs="Times New Roman"/>
          <w:sz w:val="24"/>
          <w:szCs w:val="24"/>
        </w:rPr>
        <w:t>[...]</w:t>
      </w:r>
      <w:r w:rsidR="00E50710" w:rsidRPr="00182CCF">
        <w:rPr>
          <w:rFonts w:ascii="Times New Roman" w:hAnsi="Times New Roman" w:cs="Times New Roman"/>
          <w:sz w:val="24"/>
          <w:szCs w:val="24"/>
        </w:rPr>
        <w:t xml:space="preserve"> o Brasil tem uma longa história de exploração dessa mão de obra, pois o mercado de trabalho não só se abre, como até incentiva seu aproveitamento. De alguma forma, crianças pobres sempre trabalharam para</w:t>
      </w:r>
      <w:r w:rsidR="007A7244" w:rsidRPr="00182CCF">
        <w:rPr>
          <w:rFonts w:ascii="Times New Roman" w:hAnsi="Times New Roman" w:cs="Times New Roman"/>
          <w:sz w:val="24"/>
          <w:szCs w:val="24"/>
        </w:rPr>
        <w:t xml:space="preserve"> manterem a si e suas famílias. (FERRAZ; GOMES, 2012, p. 655).</w:t>
      </w:r>
      <w:r w:rsidR="00182CCF">
        <w:rPr>
          <w:rFonts w:ascii="Times New Roman" w:eastAsia="Times New Roman" w:hAnsi="Times New Roman" w:cs="Times New Roman"/>
          <w:color w:val="000000"/>
          <w:sz w:val="24"/>
          <w:szCs w:val="24"/>
        </w:rPr>
        <w:t xml:space="preserve"> </w:t>
      </w:r>
      <w:r w:rsidR="00F30432" w:rsidRPr="003E3F67">
        <w:rPr>
          <w:rFonts w:ascii="Times New Roman" w:eastAsia="Calibri" w:hAnsi="Times New Roman" w:cs="Times New Roman"/>
          <w:sz w:val="24"/>
          <w:szCs w:val="24"/>
        </w:rPr>
        <w:t>A</w:t>
      </w:r>
      <w:r w:rsidR="003F7FDF">
        <w:rPr>
          <w:rFonts w:ascii="Times New Roman" w:eastAsia="Calibri" w:hAnsi="Times New Roman" w:cs="Times New Roman"/>
          <w:sz w:val="24"/>
          <w:szCs w:val="24"/>
        </w:rPr>
        <w:t>s</w:t>
      </w:r>
      <w:r w:rsidR="00F30432" w:rsidRPr="003E3F67">
        <w:rPr>
          <w:rFonts w:ascii="Times New Roman" w:eastAsia="Calibri" w:hAnsi="Times New Roman" w:cs="Times New Roman"/>
          <w:sz w:val="24"/>
          <w:szCs w:val="24"/>
        </w:rPr>
        <w:t xml:space="preserve"> </w:t>
      </w:r>
      <w:r w:rsidR="00F30432" w:rsidRPr="003F7FDF">
        <w:rPr>
          <w:rFonts w:ascii="Times New Roman" w:eastAsia="Calibri" w:hAnsi="Times New Roman" w:cs="Times New Roman"/>
          <w:color w:val="000000" w:themeColor="text1"/>
          <w:sz w:val="24"/>
          <w:szCs w:val="24"/>
        </w:rPr>
        <w:t>fala</w:t>
      </w:r>
      <w:r w:rsidR="003F7FDF">
        <w:rPr>
          <w:rFonts w:ascii="Times New Roman" w:eastAsia="Calibri" w:hAnsi="Times New Roman" w:cs="Times New Roman"/>
          <w:color w:val="000000" w:themeColor="text1"/>
          <w:sz w:val="24"/>
          <w:szCs w:val="24"/>
        </w:rPr>
        <w:t>s</w:t>
      </w:r>
      <w:r w:rsidR="00F30432" w:rsidRPr="003F7FDF">
        <w:rPr>
          <w:rFonts w:ascii="Times New Roman" w:eastAsia="Calibri" w:hAnsi="Times New Roman" w:cs="Times New Roman"/>
          <w:color w:val="000000" w:themeColor="text1"/>
          <w:sz w:val="24"/>
          <w:szCs w:val="24"/>
        </w:rPr>
        <w:t xml:space="preserve"> da</w:t>
      </w:r>
      <w:r w:rsidR="00182CCF" w:rsidRPr="003F7FDF">
        <w:rPr>
          <w:rFonts w:ascii="Times New Roman" w:eastAsia="Calibri" w:hAnsi="Times New Roman" w:cs="Times New Roman"/>
          <w:color w:val="000000" w:themeColor="text1"/>
          <w:sz w:val="24"/>
          <w:szCs w:val="24"/>
        </w:rPr>
        <w:t>s</w:t>
      </w:r>
      <w:r w:rsidR="00F30432" w:rsidRPr="003F7FDF">
        <w:rPr>
          <w:rFonts w:ascii="Times New Roman" w:eastAsia="Calibri" w:hAnsi="Times New Roman" w:cs="Times New Roman"/>
          <w:color w:val="000000" w:themeColor="text1"/>
          <w:sz w:val="24"/>
          <w:szCs w:val="24"/>
        </w:rPr>
        <w:t xml:space="preserve"> </w:t>
      </w:r>
      <w:r w:rsidR="008236BB" w:rsidRPr="003F7FDF">
        <w:rPr>
          <w:rFonts w:ascii="Times New Roman" w:eastAsia="Calibri" w:hAnsi="Times New Roman" w:cs="Times New Roman"/>
          <w:color w:val="000000" w:themeColor="text1"/>
          <w:sz w:val="24"/>
          <w:szCs w:val="24"/>
        </w:rPr>
        <w:t>entrevistada</w:t>
      </w:r>
      <w:r w:rsidR="00182CCF" w:rsidRPr="003F7FDF">
        <w:rPr>
          <w:rFonts w:ascii="Times New Roman" w:eastAsia="Calibri" w:hAnsi="Times New Roman" w:cs="Times New Roman"/>
          <w:color w:val="000000" w:themeColor="text1"/>
          <w:sz w:val="24"/>
          <w:szCs w:val="24"/>
        </w:rPr>
        <w:t>s</w:t>
      </w:r>
      <w:r w:rsidR="00F30432" w:rsidRPr="003F7FDF">
        <w:rPr>
          <w:rFonts w:ascii="Times New Roman" w:eastAsia="Calibri" w:hAnsi="Times New Roman" w:cs="Times New Roman"/>
          <w:i/>
          <w:color w:val="000000" w:themeColor="text1"/>
          <w:sz w:val="24"/>
          <w:szCs w:val="24"/>
        </w:rPr>
        <w:t xml:space="preserve"> </w:t>
      </w:r>
      <w:r w:rsidR="00F30432" w:rsidRPr="003F7FDF">
        <w:rPr>
          <w:rFonts w:ascii="Times New Roman" w:eastAsia="Calibri" w:hAnsi="Times New Roman" w:cs="Times New Roman"/>
          <w:color w:val="000000" w:themeColor="text1"/>
          <w:sz w:val="24"/>
          <w:szCs w:val="24"/>
        </w:rPr>
        <w:t>confirma</w:t>
      </w:r>
      <w:r w:rsidR="00182CCF" w:rsidRPr="003F7FDF">
        <w:rPr>
          <w:rFonts w:ascii="Times New Roman" w:eastAsia="Calibri" w:hAnsi="Times New Roman" w:cs="Times New Roman"/>
          <w:color w:val="000000" w:themeColor="text1"/>
          <w:sz w:val="24"/>
          <w:szCs w:val="24"/>
        </w:rPr>
        <w:t>m</w:t>
      </w:r>
      <w:r w:rsidR="00F30432" w:rsidRPr="003F7FDF">
        <w:rPr>
          <w:rFonts w:ascii="Times New Roman" w:eastAsia="Calibri" w:hAnsi="Times New Roman" w:cs="Times New Roman"/>
          <w:color w:val="000000" w:themeColor="text1"/>
          <w:sz w:val="24"/>
          <w:szCs w:val="24"/>
        </w:rPr>
        <w:t xml:space="preserve"> </w:t>
      </w:r>
      <w:r w:rsidR="00F30432" w:rsidRPr="003E3F67">
        <w:rPr>
          <w:rFonts w:ascii="Times New Roman" w:eastAsia="Calibri" w:hAnsi="Times New Roman" w:cs="Times New Roman"/>
          <w:sz w:val="24"/>
          <w:szCs w:val="24"/>
        </w:rPr>
        <w:t>as an</w:t>
      </w:r>
      <w:r w:rsidR="008236BB">
        <w:rPr>
          <w:rFonts w:ascii="Times New Roman" w:eastAsia="Calibri" w:hAnsi="Times New Roman" w:cs="Times New Roman"/>
          <w:sz w:val="24"/>
          <w:szCs w:val="24"/>
        </w:rPr>
        <w:t>á</w:t>
      </w:r>
      <w:r w:rsidR="00F30432" w:rsidRPr="003E3F67">
        <w:rPr>
          <w:rFonts w:ascii="Times New Roman" w:eastAsia="Calibri" w:hAnsi="Times New Roman" w:cs="Times New Roman"/>
          <w:sz w:val="24"/>
          <w:szCs w:val="24"/>
        </w:rPr>
        <w:t xml:space="preserve">lises </w:t>
      </w:r>
      <w:r w:rsidR="00182CCF">
        <w:rPr>
          <w:rFonts w:ascii="Times New Roman" w:eastAsia="Calibri" w:hAnsi="Times New Roman" w:cs="Times New Roman"/>
          <w:sz w:val="24"/>
          <w:szCs w:val="24"/>
        </w:rPr>
        <w:t>desta citação</w:t>
      </w:r>
      <w:r w:rsidR="00F30432" w:rsidRPr="003E3F67">
        <w:rPr>
          <w:rFonts w:ascii="Times New Roman" w:eastAsia="Calibri" w:hAnsi="Times New Roman" w:cs="Times New Roman"/>
          <w:sz w:val="24"/>
          <w:szCs w:val="24"/>
        </w:rPr>
        <w:t>.</w:t>
      </w:r>
    </w:p>
    <w:p w14:paraId="7F1D29DA" w14:textId="60C40147" w:rsidR="00B1573D" w:rsidRPr="003E3F67" w:rsidRDefault="00BE25C9" w:rsidP="003E3F67">
      <w:pPr>
        <w:spacing w:after="0" w:line="240" w:lineRule="auto"/>
        <w:ind w:firstLine="708"/>
        <w:jc w:val="both"/>
        <w:rPr>
          <w:rFonts w:ascii="Times New Roman" w:eastAsia="Calibri" w:hAnsi="Times New Roman" w:cs="Times New Roman"/>
          <w:sz w:val="24"/>
          <w:szCs w:val="24"/>
        </w:rPr>
      </w:pPr>
      <w:r w:rsidRPr="003E3F67">
        <w:rPr>
          <w:rFonts w:ascii="Times New Roman" w:eastAsia="Calibri" w:hAnsi="Times New Roman" w:cs="Times New Roman"/>
          <w:sz w:val="24"/>
          <w:szCs w:val="24"/>
        </w:rPr>
        <w:t>Pesquisas junto</w:t>
      </w:r>
      <w:r w:rsidR="00182CCF">
        <w:rPr>
          <w:rFonts w:ascii="Times New Roman" w:eastAsia="Calibri" w:hAnsi="Times New Roman" w:cs="Times New Roman"/>
          <w:sz w:val="24"/>
          <w:szCs w:val="24"/>
        </w:rPr>
        <w:t xml:space="preserve"> às</w:t>
      </w:r>
      <w:r w:rsidRPr="003E3F67">
        <w:rPr>
          <w:rFonts w:ascii="Times New Roman" w:eastAsia="Calibri" w:hAnsi="Times New Roman" w:cs="Times New Roman"/>
          <w:sz w:val="24"/>
          <w:szCs w:val="24"/>
        </w:rPr>
        <w:t xml:space="preserve"> </w:t>
      </w:r>
      <w:r w:rsidRPr="003F7FDF">
        <w:rPr>
          <w:rFonts w:ascii="Times New Roman" w:eastAsia="Calibri" w:hAnsi="Times New Roman" w:cs="Times New Roman"/>
          <w:color w:val="000000" w:themeColor="text1"/>
          <w:sz w:val="24"/>
          <w:szCs w:val="24"/>
        </w:rPr>
        <w:t>mulheres catadoras vem demonstrando</w:t>
      </w:r>
      <w:r w:rsidRPr="003E3F67">
        <w:rPr>
          <w:rFonts w:ascii="Times New Roman" w:eastAsia="Calibri" w:hAnsi="Times New Roman" w:cs="Times New Roman"/>
          <w:sz w:val="24"/>
          <w:szCs w:val="24"/>
        </w:rPr>
        <w:t xml:space="preserve">, como </w:t>
      </w:r>
      <w:r w:rsidR="00526B18" w:rsidRPr="003E3F67">
        <w:rPr>
          <w:rFonts w:ascii="Times New Roman" w:eastAsia="Calibri" w:hAnsi="Times New Roman" w:cs="Times New Roman"/>
          <w:sz w:val="24"/>
          <w:szCs w:val="24"/>
        </w:rPr>
        <w:t xml:space="preserve">revela </w:t>
      </w:r>
      <w:r w:rsidRPr="003E3F67">
        <w:rPr>
          <w:rFonts w:ascii="Times New Roman" w:eastAsia="Calibri" w:hAnsi="Times New Roman" w:cs="Times New Roman"/>
          <w:sz w:val="24"/>
          <w:szCs w:val="24"/>
        </w:rPr>
        <w:t>Ferraz e Gomes (2012) que dois são os motivos</w:t>
      </w:r>
      <w:r w:rsidR="00526B18" w:rsidRPr="003E3F67">
        <w:rPr>
          <w:rFonts w:ascii="Times New Roman" w:eastAsia="Calibri" w:hAnsi="Times New Roman" w:cs="Times New Roman"/>
          <w:sz w:val="24"/>
          <w:szCs w:val="24"/>
        </w:rPr>
        <w:t xml:space="preserve"> básicos</w:t>
      </w:r>
      <w:r w:rsidRPr="003E3F67">
        <w:rPr>
          <w:rFonts w:ascii="Times New Roman" w:eastAsia="Calibri" w:hAnsi="Times New Roman" w:cs="Times New Roman"/>
          <w:sz w:val="24"/>
          <w:szCs w:val="24"/>
        </w:rPr>
        <w:t xml:space="preserve"> de crianças e adolescentes serem inseridos em espaços de coleta e reciclagem de resíduos: a sobrevivência economia da família e a proteção aos filhos</w:t>
      </w:r>
      <w:r w:rsidR="00182CCF">
        <w:rPr>
          <w:rFonts w:ascii="Times New Roman" w:eastAsia="Calibri" w:hAnsi="Times New Roman" w:cs="Times New Roman"/>
          <w:sz w:val="24"/>
          <w:szCs w:val="24"/>
        </w:rPr>
        <w:t>.</w:t>
      </w:r>
      <w:r w:rsidR="00B1573D" w:rsidRPr="003E3F67">
        <w:rPr>
          <w:rFonts w:ascii="Times New Roman" w:eastAsia="Calibri" w:hAnsi="Times New Roman" w:cs="Times New Roman"/>
          <w:sz w:val="24"/>
          <w:szCs w:val="24"/>
        </w:rPr>
        <w:t xml:space="preserve"> </w:t>
      </w:r>
    </w:p>
    <w:p w14:paraId="1CDB87A2" w14:textId="16141975" w:rsidR="00B1573D" w:rsidRPr="003E3F67" w:rsidRDefault="00B1573D" w:rsidP="003E3F67">
      <w:pPr>
        <w:spacing w:after="0" w:line="240" w:lineRule="auto"/>
        <w:ind w:firstLine="708"/>
        <w:jc w:val="both"/>
        <w:rPr>
          <w:rFonts w:ascii="Times New Roman" w:eastAsia="Calibri" w:hAnsi="Times New Roman" w:cs="Times New Roman"/>
          <w:sz w:val="24"/>
          <w:szCs w:val="24"/>
        </w:rPr>
      </w:pPr>
      <w:r w:rsidRPr="003E3F67">
        <w:rPr>
          <w:rFonts w:ascii="Times New Roman" w:eastAsia="Calibri" w:hAnsi="Times New Roman" w:cs="Times New Roman"/>
          <w:sz w:val="24"/>
          <w:szCs w:val="24"/>
        </w:rPr>
        <w:t xml:space="preserve">A sobrevivência econômica via inserção dos filhos “não é uma opção, mas uma necessidade frente às dificuldades financeiras e se </w:t>
      </w:r>
      <w:r w:rsidR="003F7FDF" w:rsidRPr="003E3F67">
        <w:rPr>
          <w:rFonts w:ascii="Times New Roman" w:eastAsia="Calibri" w:hAnsi="Times New Roman" w:cs="Times New Roman"/>
          <w:sz w:val="24"/>
          <w:szCs w:val="24"/>
        </w:rPr>
        <w:t>veem</w:t>
      </w:r>
      <w:r w:rsidRPr="003E3F67">
        <w:rPr>
          <w:rFonts w:ascii="Times New Roman" w:eastAsia="Calibri" w:hAnsi="Times New Roman" w:cs="Times New Roman"/>
          <w:sz w:val="24"/>
          <w:szCs w:val="24"/>
        </w:rPr>
        <w:t xml:space="preserve"> conduzidas a impeli-los ao mundo do trabalho adulto” </w:t>
      </w:r>
      <w:r w:rsidRPr="003E3F67">
        <w:rPr>
          <w:rFonts w:ascii="Times New Roman" w:hAnsi="Times New Roman" w:cs="Times New Roman"/>
          <w:sz w:val="24"/>
          <w:szCs w:val="24"/>
        </w:rPr>
        <w:t>(FERRAZ; GOMES; SILVEIRA, 2015, p. 340, grifo nosso).</w:t>
      </w:r>
    </w:p>
    <w:p w14:paraId="2CEF1A02" w14:textId="77777777" w:rsidR="00B1573D" w:rsidRPr="003E3F67" w:rsidRDefault="00B1573D" w:rsidP="003E3F67">
      <w:pPr>
        <w:spacing w:after="0" w:line="240" w:lineRule="auto"/>
        <w:ind w:firstLine="708"/>
        <w:jc w:val="both"/>
        <w:rPr>
          <w:rFonts w:ascii="Times New Roman" w:eastAsia="Calibri" w:hAnsi="Times New Roman" w:cs="Times New Roman"/>
          <w:sz w:val="24"/>
          <w:szCs w:val="24"/>
        </w:rPr>
      </w:pPr>
      <w:r w:rsidRPr="003E3F67">
        <w:rPr>
          <w:rFonts w:ascii="Times New Roman" w:eastAsia="Calibri" w:hAnsi="Times New Roman" w:cs="Times New Roman"/>
          <w:sz w:val="24"/>
          <w:szCs w:val="24"/>
        </w:rPr>
        <w:t>Quanto ao segundo motivo,</w:t>
      </w:r>
    </w:p>
    <w:p w14:paraId="6BC5957E" w14:textId="77777777" w:rsidR="00345BA0" w:rsidRPr="003E3F67" w:rsidRDefault="00345BA0" w:rsidP="003E3F67">
      <w:pPr>
        <w:spacing w:after="0" w:line="240" w:lineRule="auto"/>
        <w:jc w:val="both"/>
        <w:rPr>
          <w:rFonts w:ascii="Times New Roman" w:eastAsia="Calibri" w:hAnsi="Times New Roman" w:cs="Times New Roman"/>
          <w:color w:val="FF0000"/>
          <w:sz w:val="20"/>
          <w:szCs w:val="20"/>
        </w:rPr>
      </w:pPr>
    </w:p>
    <w:p w14:paraId="1604E9A7" w14:textId="4B693DCF" w:rsidR="00526B18" w:rsidRPr="003E3F67" w:rsidRDefault="00526B18" w:rsidP="003E3F67">
      <w:pPr>
        <w:spacing w:after="0" w:line="240" w:lineRule="auto"/>
        <w:ind w:left="2268"/>
        <w:jc w:val="both"/>
        <w:rPr>
          <w:rFonts w:ascii="Times New Roman" w:eastAsia="Calibri" w:hAnsi="Times New Roman" w:cs="Times New Roman"/>
          <w:i/>
          <w:color w:val="FF0000"/>
          <w:sz w:val="20"/>
          <w:szCs w:val="20"/>
        </w:rPr>
      </w:pPr>
      <w:r w:rsidRPr="003E3F67">
        <w:rPr>
          <w:rFonts w:ascii="Times New Roman" w:hAnsi="Times New Roman" w:cs="Times New Roman"/>
          <w:sz w:val="20"/>
          <w:szCs w:val="20"/>
        </w:rPr>
        <w:t xml:space="preserve">Segundo a maioria dos pais que entrevistamos, </w:t>
      </w:r>
      <w:r w:rsidRPr="00182CCF">
        <w:rPr>
          <w:rFonts w:ascii="Times New Roman" w:hAnsi="Times New Roman" w:cs="Times New Roman"/>
          <w:bCs/>
          <w:i/>
          <w:iCs/>
          <w:sz w:val="20"/>
          <w:szCs w:val="20"/>
        </w:rPr>
        <w:t>protegê-los</w:t>
      </w:r>
      <w:r w:rsidRPr="003E3F67">
        <w:rPr>
          <w:rFonts w:ascii="Times New Roman" w:hAnsi="Times New Roman" w:cs="Times New Roman"/>
          <w:sz w:val="20"/>
          <w:szCs w:val="20"/>
        </w:rPr>
        <w:t xml:space="preserve"> constituiu o principal motivo para inserir seus filhos, ainda crianças, no mundo do trabalho. É importante destacar que </w:t>
      </w:r>
      <w:r w:rsidRPr="00182CCF">
        <w:rPr>
          <w:rFonts w:ascii="Times New Roman" w:hAnsi="Times New Roman" w:cs="Times New Roman"/>
          <w:bCs/>
          <w:i/>
          <w:iCs/>
          <w:sz w:val="20"/>
          <w:szCs w:val="20"/>
        </w:rPr>
        <w:t>veem, nessa atribuição de proteção, uma responsabilidade sua, antes que do Estado</w:t>
      </w:r>
      <w:r w:rsidRPr="003E3F67">
        <w:rPr>
          <w:rFonts w:ascii="Times New Roman" w:hAnsi="Times New Roman" w:cs="Times New Roman"/>
          <w:sz w:val="20"/>
          <w:szCs w:val="20"/>
        </w:rPr>
        <w:t xml:space="preserve">. [...]. Deixando em casa saem fazer “arte” pra lá e pra cá. O piá me ajuda a coletar, é </w:t>
      </w:r>
      <w:r w:rsidR="00F02732" w:rsidRPr="003E3F67">
        <w:rPr>
          <w:rFonts w:ascii="Times New Roman" w:hAnsi="Times New Roman" w:cs="Times New Roman"/>
          <w:sz w:val="20"/>
          <w:szCs w:val="20"/>
        </w:rPr>
        <w:t>pequeno,</w:t>
      </w:r>
      <w:r w:rsidRPr="003E3F67">
        <w:rPr>
          <w:rFonts w:ascii="Times New Roman" w:hAnsi="Times New Roman" w:cs="Times New Roman"/>
          <w:sz w:val="20"/>
          <w:szCs w:val="20"/>
        </w:rPr>
        <w:t xml:space="preserve"> mas ajuda. Se eu deixar em casa vai pra rua, se ele tá comigo, tá me ajudando. E tá comigo! (Mãe). (FERRAZ; GOMES, 2012, p. 356</w:t>
      </w:r>
      <w:r w:rsidR="00B1573D" w:rsidRPr="003E3F67">
        <w:rPr>
          <w:rFonts w:ascii="Times New Roman" w:hAnsi="Times New Roman" w:cs="Times New Roman"/>
          <w:sz w:val="20"/>
          <w:szCs w:val="20"/>
        </w:rPr>
        <w:t>, grifo nosso</w:t>
      </w:r>
      <w:r w:rsidRPr="003E3F67">
        <w:rPr>
          <w:rFonts w:ascii="Times New Roman" w:hAnsi="Times New Roman" w:cs="Times New Roman"/>
          <w:sz w:val="20"/>
          <w:szCs w:val="20"/>
        </w:rPr>
        <w:t>).</w:t>
      </w:r>
    </w:p>
    <w:p w14:paraId="55846E47" w14:textId="77777777" w:rsidR="00526B18" w:rsidRPr="003E3F67" w:rsidRDefault="00526B18" w:rsidP="003E3F67">
      <w:pPr>
        <w:spacing w:after="0" w:line="240" w:lineRule="auto"/>
        <w:jc w:val="both"/>
        <w:rPr>
          <w:rFonts w:ascii="Times New Roman" w:eastAsia="Calibri" w:hAnsi="Times New Roman" w:cs="Times New Roman"/>
          <w:sz w:val="24"/>
          <w:szCs w:val="24"/>
        </w:rPr>
      </w:pPr>
    </w:p>
    <w:p w14:paraId="548785FD" w14:textId="008BE507" w:rsidR="00F30432" w:rsidRPr="003E3F67" w:rsidRDefault="00B1573D" w:rsidP="003E3F67">
      <w:pPr>
        <w:spacing w:after="0" w:line="240" w:lineRule="auto"/>
        <w:ind w:firstLine="708"/>
        <w:jc w:val="both"/>
        <w:rPr>
          <w:rFonts w:ascii="Times New Roman" w:eastAsia="Calibri" w:hAnsi="Times New Roman" w:cs="Times New Roman"/>
          <w:i/>
          <w:sz w:val="24"/>
          <w:szCs w:val="24"/>
        </w:rPr>
      </w:pPr>
      <w:r w:rsidRPr="003E3F67">
        <w:rPr>
          <w:rFonts w:ascii="Times New Roman" w:eastAsia="Calibri" w:hAnsi="Times New Roman" w:cs="Times New Roman"/>
          <w:sz w:val="24"/>
          <w:szCs w:val="24"/>
        </w:rPr>
        <w:t xml:space="preserve">Com certeza são dados que merecem maiores investigações (não coletados na pesquisa ora relatada). As duas entrevistadas não apontam a questão da proteção, mas infere-se que seja aspecto de relevância </w:t>
      </w:r>
      <w:r w:rsidR="00182CCF">
        <w:rPr>
          <w:rFonts w:ascii="Times New Roman" w:eastAsia="Calibri" w:hAnsi="Times New Roman" w:cs="Times New Roman"/>
          <w:sz w:val="24"/>
          <w:szCs w:val="24"/>
        </w:rPr>
        <w:t>n</w:t>
      </w:r>
      <w:r w:rsidRPr="003E3F67">
        <w:rPr>
          <w:rFonts w:ascii="Times New Roman" w:eastAsia="Calibri" w:hAnsi="Times New Roman" w:cs="Times New Roman"/>
          <w:sz w:val="24"/>
          <w:szCs w:val="24"/>
        </w:rPr>
        <w:t xml:space="preserve">a inserção de crianças no espaço </w:t>
      </w:r>
      <w:r w:rsidRPr="00182CCF">
        <w:rPr>
          <w:rFonts w:ascii="Times New Roman" w:eastAsia="Calibri" w:hAnsi="Times New Roman" w:cs="Times New Roman"/>
          <w:color w:val="000000" w:themeColor="text1"/>
          <w:sz w:val="24"/>
          <w:szCs w:val="24"/>
        </w:rPr>
        <w:t>de coleta e reciclagem.</w:t>
      </w:r>
    </w:p>
    <w:p w14:paraId="6E2C1FD6" w14:textId="77777777" w:rsidR="00B1573D" w:rsidRPr="003E3F67" w:rsidRDefault="00B1573D" w:rsidP="003E3F67">
      <w:pPr>
        <w:spacing w:after="0" w:line="240" w:lineRule="auto"/>
        <w:ind w:firstLine="708"/>
        <w:jc w:val="both"/>
        <w:rPr>
          <w:rFonts w:ascii="Times New Roman" w:eastAsia="Calibri" w:hAnsi="Times New Roman" w:cs="Times New Roman"/>
          <w:b/>
          <w:sz w:val="24"/>
          <w:szCs w:val="24"/>
        </w:rPr>
      </w:pPr>
      <w:r w:rsidRPr="003E3F67">
        <w:rPr>
          <w:rFonts w:ascii="Times New Roman" w:eastAsia="Calibri" w:hAnsi="Times New Roman" w:cs="Times New Roman"/>
          <w:sz w:val="24"/>
          <w:szCs w:val="24"/>
        </w:rPr>
        <w:t>De qualquer maneira, concorda-se com</w:t>
      </w:r>
      <w:r w:rsidRPr="003E3F67">
        <w:rPr>
          <w:rFonts w:ascii="Times New Roman" w:eastAsia="Calibri" w:hAnsi="Times New Roman" w:cs="Times New Roman"/>
          <w:b/>
          <w:sz w:val="24"/>
          <w:szCs w:val="24"/>
        </w:rPr>
        <w:t xml:space="preserve"> </w:t>
      </w:r>
      <w:r w:rsidRPr="003E3F67">
        <w:rPr>
          <w:rFonts w:ascii="Times New Roman" w:hAnsi="Times New Roman" w:cs="Times New Roman"/>
          <w:sz w:val="24"/>
          <w:szCs w:val="24"/>
        </w:rPr>
        <w:t>Ferraz; Gomes; Silveira (2015) que</w:t>
      </w:r>
      <w:r w:rsidRPr="003E3F67">
        <w:rPr>
          <w:rFonts w:ascii="Times New Roman" w:eastAsia="Calibri" w:hAnsi="Times New Roman" w:cs="Times New Roman"/>
          <w:b/>
          <w:sz w:val="24"/>
          <w:szCs w:val="24"/>
        </w:rPr>
        <w:t xml:space="preserve"> “</w:t>
      </w:r>
      <w:r w:rsidRPr="003E3F67">
        <w:rPr>
          <w:rFonts w:ascii="Times New Roman" w:eastAsia="Calibri" w:hAnsi="Times New Roman" w:cs="Times New Roman"/>
          <w:sz w:val="24"/>
          <w:szCs w:val="24"/>
        </w:rPr>
        <w:t>aqueles qu</w:t>
      </w:r>
      <w:r w:rsidR="003B38E9" w:rsidRPr="003E3F67">
        <w:rPr>
          <w:rFonts w:ascii="Times New Roman" w:eastAsia="Calibri" w:hAnsi="Times New Roman" w:cs="Times New Roman"/>
          <w:sz w:val="24"/>
          <w:szCs w:val="24"/>
        </w:rPr>
        <w:t xml:space="preserve">e [ontem e] </w:t>
      </w:r>
      <w:r w:rsidRPr="003E3F67">
        <w:rPr>
          <w:rFonts w:ascii="Times New Roman" w:eastAsia="Calibri" w:hAnsi="Times New Roman" w:cs="Times New Roman"/>
          <w:sz w:val="24"/>
          <w:szCs w:val="24"/>
        </w:rPr>
        <w:t xml:space="preserve">hoje estão fora da escola ou não estudam satisfatoriamente porque trabalham, </w:t>
      </w:r>
      <w:r w:rsidRPr="003E3F67">
        <w:rPr>
          <w:rFonts w:ascii="Times New Roman" w:eastAsia="Calibri" w:hAnsi="Times New Roman" w:cs="Times New Roman"/>
          <w:sz w:val="24"/>
          <w:szCs w:val="24"/>
        </w:rPr>
        <w:lastRenderedPageBreak/>
        <w:t>dificilmente atenderão, quando adultos, as exigências do mercado de trabalho formal, tendo como opção de renda atividades de trabalho informal</w:t>
      </w:r>
      <w:r w:rsidR="003B38E9" w:rsidRPr="003E3F67">
        <w:rPr>
          <w:rFonts w:ascii="Times New Roman" w:eastAsia="Calibri" w:hAnsi="Times New Roman" w:cs="Times New Roman"/>
          <w:sz w:val="24"/>
          <w:szCs w:val="24"/>
        </w:rPr>
        <w:t>” (p. 340).</w:t>
      </w:r>
    </w:p>
    <w:p w14:paraId="2DCE4848" w14:textId="77777777" w:rsidR="008550C7" w:rsidRPr="003E3F67" w:rsidRDefault="003B38E9" w:rsidP="003E3F67">
      <w:pPr>
        <w:spacing w:after="0" w:line="240" w:lineRule="auto"/>
        <w:ind w:firstLine="708"/>
        <w:jc w:val="both"/>
        <w:rPr>
          <w:rFonts w:ascii="Times New Roman" w:eastAsia="Calibri" w:hAnsi="Times New Roman" w:cs="Times New Roman"/>
          <w:i/>
          <w:sz w:val="24"/>
          <w:szCs w:val="24"/>
        </w:rPr>
      </w:pPr>
      <w:r w:rsidRPr="003E3F67">
        <w:rPr>
          <w:rFonts w:ascii="Times New Roman" w:eastAsia="Times New Roman" w:hAnsi="Times New Roman" w:cs="Times New Roman"/>
          <w:sz w:val="24"/>
          <w:szCs w:val="24"/>
        </w:rPr>
        <w:t xml:space="preserve">Além disso, </w:t>
      </w:r>
      <w:r w:rsidR="00A16E75" w:rsidRPr="003E3F67">
        <w:rPr>
          <w:rFonts w:ascii="Times New Roman" w:eastAsia="Times New Roman" w:hAnsi="Times New Roman" w:cs="Times New Roman"/>
          <w:sz w:val="24"/>
          <w:szCs w:val="24"/>
        </w:rPr>
        <w:t>nas duas conversas</w:t>
      </w:r>
      <w:r w:rsidRPr="003E3F67">
        <w:rPr>
          <w:rFonts w:ascii="Times New Roman" w:eastAsia="Times New Roman" w:hAnsi="Times New Roman" w:cs="Times New Roman"/>
          <w:sz w:val="24"/>
          <w:szCs w:val="24"/>
        </w:rPr>
        <w:t xml:space="preserve"> há evidencias a que precarização</w:t>
      </w:r>
      <w:r w:rsidRPr="003E3F67">
        <w:rPr>
          <w:rFonts w:ascii="Times New Roman" w:hAnsi="Times New Roman" w:cs="Times New Roman"/>
          <w:sz w:val="24"/>
          <w:szCs w:val="24"/>
        </w:rPr>
        <w:t xml:space="preserve">, o subemprego e a informalidade de atividades ocupacionais não são condições </w:t>
      </w:r>
      <w:r w:rsidRPr="003E3F67">
        <w:rPr>
          <w:rFonts w:ascii="Times New Roman" w:eastAsia="Calibri" w:hAnsi="Times New Roman" w:cs="Times New Roman"/>
          <w:sz w:val="24"/>
          <w:szCs w:val="24"/>
        </w:rPr>
        <w:t>congênita</w:t>
      </w:r>
      <w:r w:rsidRPr="003E3F67">
        <w:rPr>
          <w:rFonts w:ascii="Times New Roman" w:hAnsi="Times New Roman" w:cs="Times New Roman"/>
          <w:sz w:val="24"/>
          <w:szCs w:val="24"/>
        </w:rPr>
        <w:t xml:space="preserve">s, nem naturais, </w:t>
      </w:r>
      <w:r w:rsidRPr="003E3F67">
        <w:rPr>
          <w:rFonts w:ascii="Times New Roman" w:eastAsia="Calibri" w:hAnsi="Times New Roman" w:cs="Times New Roman"/>
          <w:sz w:val="24"/>
          <w:szCs w:val="24"/>
        </w:rPr>
        <w:t>apesar de muitos terem nascido sob essa condição</w:t>
      </w:r>
      <w:r w:rsidRPr="003E3F67">
        <w:rPr>
          <w:rFonts w:ascii="Times New Roman" w:hAnsi="Times New Roman" w:cs="Times New Roman"/>
          <w:sz w:val="24"/>
          <w:szCs w:val="24"/>
        </w:rPr>
        <w:t xml:space="preserve">, e serem </w:t>
      </w:r>
      <w:r w:rsidRPr="003E3F67">
        <w:rPr>
          <w:rFonts w:ascii="Times New Roman" w:eastAsia="Calibri" w:hAnsi="Times New Roman" w:cs="Times New Roman"/>
          <w:sz w:val="24"/>
          <w:szCs w:val="24"/>
        </w:rPr>
        <w:t>passada</w:t>
      </w:r>
      <w:r w:rsidRPr="003E3F67">
        <w:rPr>
          <w:rFonts w:ascii="Times New Roman" w:hAnsi="Times New Roman" w:cs="Times New Roman"/>
          <w:sz w:val="24"/>
          <w:szCs w:val="24"/>
        </w:rPr>
        <w:t>s</w:t>
      </w:r>
      <w:r w:rsidRPr="003E3F67">
        <w:rPr>
          <w:rFonts w:ascii="Times New Roman" w:eastAsia="Calibri" w:hAnsi="Times New Roman" w:cs="Times New Roman"/>
          <w:sz w:val="24"/>
          <w:szCs w:val="24"/>
        </w:rPr>
        <w:t xml:space="preserve"> </w:t>
      </w:r>
      <w:r w:rsidRPr="003E3F67">
        <w:rPr>
          <w:rFonts w:ascii="Times New Roman" w:hAnsi="Times New Roman" w:cs="Times New Roman"/>
          <w:sz w:val="24"/>
          <w:szCs w:val="24"/>
        </w:rPr>
        <w:t>“</w:t>
      </w:r>
      <w:r w:rsidRPr="003E3F67">
        <w:rPr>
          <w:rFonts w:ascii="Times New Roman" w:eastAsia="Calibri" w:hAnsi="Times New Roman" w:cs="Times New Roman"/>
          <w:sz w:val="24"/>
          <w:szCs w:val="24"/>
        </w:rPr>
        <w:t>como herança” de pai para filho</w:t>
      </w:r>
      <w:r w:rsidRPr="003E3F67">
        <w:rPr>
          <w:rFonts w:ascii="Times New Roman" w:hAnsi="Times New Roman" w:cs="Times New Roman"/>
          <w:sz w:val="24"/>
          <w:szCs w:val="24"/>
        </w:rPr>
        <w:t xml:space="preserve">, como é o caso das duas, segunda </w:t>
      </w:r>
      <w:r w:rsidRPr="00182CCF">
        <w:rPr>
          <w:rFonts w:ascii="Times New Roman" w:hAnsi="Times New Roman" w:cs="Times New Roman"/>
          <w:color w:val="000000" w:themeColor="text1"/>
          <w:sz w:val="24"/>
          <w:szCs w:val="24"/>
        </w:rPr>
        <w:t>geração de catadores.</w:t>
      </w:r>
    </w:p>
    <w:p w14:paraId="5DB7CF97" w14:textId="07FE9AD1" w:rsidR="003B38E9" w:rsidRPr="003E3F67" w:rsidRDefault="00182CCF" w:rsidP="003E3F67">
      <w:pPr>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bCs/>
          <w:color w:val="000000"/>
          <w:sz w:val="24"/>
          <w:szCs w:val="24"/>
        </w:rPr>
        <w:t xml:space="preserve">- </w:t>
      </w:r>
      <w:r w:rsidR="002E31F8" w:rsidRPr="00182CCF">
        <w:rPr>
          <w:rFonts w:ascii="Times New Roman" w:eastAsia="Times New Roman" w:hAnsi="Times New Roman" w:cs="Times New Roman"/>
          <w:bCs/>
          <w:i/>
          <w:iCs/>
          <w:color w:val="000000"/>
          <w:sz w:val="24"/>
          <w:szCs w:val="24"/>
        </w:rPr>
        <w:t xml:space="preserve">Como </w:t>
      </w:r>
      <w:r w:rsidR="00F02732" w:rsidRPr="00182CCF">
        <w:rPr>
          <w:rFonts w:ascii="Times New Roman" w:eastAsia="Times New Roman" w:hAnsi="Times New Roman" w:cs="Times New Roman"/>
          <w:bCs/>
          <w:i/>
          <w:iCs/>
          <w:color w:val="000000"/>
          <w:sz w:val="24"/>
          <w:szCs w:val="24"/>
        </w:rPr>
        <w:t>último</w:t>
      </w:r>
      <w:r w:rsidR="002E31F8" w:rsidRPr="00182CCF">
        <w:rPr>
          <w:rFonts w:ascii="Times New Roman" w:eastAsia="Times New Roman" w:hAnsi="Times New Roman" w:cs="Times New Roman"/>
          <w:bCs/>
          <w:i/>
          <w:iCs/>
          <w:color w:val="000000"/>
          <w:sz w:val="24"/>
          <w:szCs w:val="24"/>
        </w:rPr>
        <w:t xml:space="preserve"> recorte d</w:t>
      </w:r>
      <w:r w:rsidR="00D0487E" w:rsidRPr="00182CCF">
        <w:rPr>
          <w:rFonts w:ascii="Times New Roman" w:eastAsia="Times New Roman" w:hAnsi="Times New Roman" w:cs="Times New Roman"/>
          <w:bCs/>
          <w:i/>
          <w:iCs/>
          <w:color w:val="000000"/>
          <w:sz w:val="24"/>
          <w:szCs w:val="24"/>
        </w:rPr>
        <w:t>a</w:t>
      </w:r>
      <w:r w:rsidR="003B38E9" w:rsidRPr="00182CCF">
        <w:rPr>
          <w:rFonts w:ascii="Times New Roman" w:eastAsia="Times New Roman" w:hAnsi="Times New Roman" w:cs="Times New Roman"/>
          <w:bCs/>
          <w:i/>
          <w:iCs/>
          <w:color w:val="000000"/>
          <w:sz w:val="24"/>
          <w:szCs w:val="24"/>
        </w:rPr>
        <w:t>s</w:t>
      </w:r>
      <w:r w:rsidR="00D0487E" w:rsidRPr="00182CCF">
        <w:rPr>
          <w:rFonts w:ascii="Times New Roman" w:eastAsia="Times New Roman" w:hAnsi="Times New Roman" w:cs="Times New Roman"/>
          <w:bCs/>
          <w:i/>
          <w:iCs/>
          <w:color w:val="000000"/>
          <w:sz w:val="24"/>
          <w:szCs w:val="24"/>
        </w:rPr>
        <w:t xml:space="preserve"> conversa</w:t>
      </w:r>
      <w:r w:rsidR="003B38E9" w:rsidRPr="00182CCF">
        <w:rPr>
          <w:rFonts w:ascii="Times New Roman" w:eastAsia="Times New Roman" w:hAnsi="Times New Roman" w:cs="Times New Roman"/>
          <w:bCs/>
          <w:i/>
          <w:iCs/>
          <w:color w:val="000000"/>
          <w:sz w:val="24"/>
          <w:szCs w:val="24"/>
        </w:rPr>
        <w:t>s</w:t>
      </w:r>
      <w:r w:rsidR="00D0487E" w:rsidRPr="00182CCF">
        <w:rPr>
          <w:rFonts w:ascii="Times New Roman" w:eastAsia="Times New Roman" w:hAnsi="Times New Roman" w:cs="Times New Roman"/>
          <w:bCs/>
          <w:i/>
          <w:iCs/>
          <w:color w:val="000000"/>
          <w:sz w:val="24"/>
          <w:szCs w:val="24"/>
        </w:rPr>
        <w:t xml:space="preserve"> com a</w:t>
      </w:r>
      <w:r w:rsidR="002E31F8" w:rsidRPr="00182CCF">
        <w:rPr>
          <w:rFonts w:ascii="Times New Roman" w:eastAsia="Times New Roman" w:hAnsi="Times New Roman" w:cs="Times New Roman"/>
          <w:bCs/>
          <w:i/>
          <w:iCs/>
          <w:color w:val="000000"/>
          <w:sz w:val="24"/>
          <w:szCs w:val="24"/>
        </w:rPr>
        <w:t xml:space="preserve"> liderança </w:t>
      </w:r>
      <w:r w:rsidR="00D0487E" w:rsidRPr="00182CCF">
        <w:rPr>
          <w:rFonts w:ascii="Times New Roman" w:eastAsia="Times New Roman" w:hAnsi="Times New Roman" w:cs="Times New Roman"/>
          <w:bCs/>
          <w:i/>
          <w:iCs/>
          <w:color w:val="000000"/>
          <w:sz w:val="24"/>
          <w:szCs w:val="24"/>
        </w:rPr>
        <w:t>indagou-se respeito das perspectivas de futuro para seus filhos.</w:t>
      </w:r>
      <w:r w:rsidR="00D0487E" w:rsidRPr="003E3F67">
        <w:rPr>
          <w:rFonts w:ascii="Times New Roman" w:eastAsia="Times New Roman" w:hAnsi="Times New Roman" w:cs="Times New Roman"/>
          <w:b/>
          <w:color w:val="000000"/>
          <w:sz w:val="24"/>
          <w:szCs w:val="24"/>
        </w:rPr>
        <w:t xml:space="preserve"> </w:t>
      </w:r>
    </w:p>
    <w:p w14:paraId="6FA3C119" w14:textId="5CC10C1D" w:rsidR="003B38E9" w:rsidRPr="003E3F67" w:rsidRDefault="00182CCF" w:rsidP="003E3F6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A entrevistada </w:t>
      </w:r>
      <w:r w:rsidR="00C5226E">
        <w:rPr>
          <w:rFonts w:ascii="Times New Roman" w:eastAsia="Times New Roman" w:hAnsi="Times New Roman" w:cs="Times New Roman"/>
          <w:iCs/>
          <w:color w:val="000000"/>
          <w:sz w:val="24"/>
          <w:szCs w:val="24"/>
        </w:rPr>
        <w:t>(J)</w:t>
      </w:r>
      <w:r w:rsidR="003B38E9" w:rsidRPr="00182CCF">
        <w:rPr>
          <w:rFonts w:ascii="Times New Roman" w:eastAsia="Times New Roman" w:hAnsi="Times New Roman" w:cs="Times New Roman"/>
          <w:iCs/>
          <w:color w:val="000000"/>
          <w:sz w:val="24"/>
          <w:szCs w:val="24"/>
        </w:rPr>
        <w:t xml:space="preserve"> s</w:t>
      </w:r>
      <w:r w:rsidR="00D0487E" w:rsidRPr="00182CCF">
        <w:rPr>
          <w:rFonts w:ascii="Times New Roman" w:eastAsia="Times New Roman" w:hAnsi="Times New Roman" w:cs="Times New Roman"/>
          <w:iCs/>
          <w:color w:val="000000"/>
          <w:sz w:val="24"/>
          <w:szCs w:val="24"/>
        </w:rPr>
        <w:t>alientou</w:t>
      </w:r>
      <w:r w:rsidR="00D0487E" w:rsidRPr="003E3F67">
        <w:rPr>
          <w:rFonts w:ascii="Times New Roman" w:eastAsia="Times New Roman" w:hAnsi="Times New Roman" w:cs="Times New Roman"/>
          <w:color w:val="000000"/>
          <w:sz w:val="24"/>
          <w:szCs w:val="24"/>
        </w:rPr>
        <w:t xml:space="preserve"> que deseja vê-los estudando e seguindo a profissão que</w:t>
      </w:r>
      <w:r w:rsidR="00D743BE" w:rsidRPr="003E3F67">
        <w:rPr>
          <w:rFonts w:ascii="Times New Roman" w:eastAsia="Times New Roman" w:hAnsi="Times New Roman" w:cs="Times New Roman"/>
          <w:color w:val="000000"/>
          <w:sz w:val="24"/>
          <w:szCs w:val="24"/>
        </w:rPr>
        <w:t xml:space="preserve"> acreditassem. A</w:t>
      </w:r>
      <w:r w:rsidR="00D0487E" w:rsidRPr="003E3F67">
        <w:rPr>
          <w:rFonts w:ascii="Times New Roman" w:eastAsia="Times New Roman" w:hAnsi="Times New Roman" w:cs="Times New Roman"/>
          <w:color w:val="000000"/>
          <w:sz w:val="24"/>
          <w:szCs w:val="24"/>
        </w:rPr>
        <w:t>o se aventar a possibilidade de seguirem a trajetória famili</w:t>
      </w:r>
      <w:r w:rsidR="006550DB" w:rsidRPr="003E3F67">
        <w:rPr>
          <w:rFonts w:ascii="Times New Roman" w:eastAsia="Times New Roman" w:hAnsi="Times New Roman" w:cs="Times New Roman"/>
          <w:color w:val="000000"/>
          <w:sz w:val="24"/>
          <w:szCs w:val="24"/>
        </w:rPr>
        <w:t xml:space="preserve">ar com a </w:t>
      </w:r>
      <w:r w:rsidRPr="00182CCF">
        <w:rPr>
          <w:rFonts w:ascii="Times New Roman" w:eastAsia="Times New Roman" w:hAnsi="Times New Roman" w:cs="Times New Roman"/>
          <w:color w:val="000000"/>
          <w:sz w:val="24"/>
          <w:szCs w:val="24"/>
        </w:rPr>
        <w:t>coleta e seleção de material reciclável</w:t>
      </w:r>
      <w:r w:rsidR="006550DB" w:rsidRPr="003E3F67">
        <w:rPr>
          <w:rFonts w:ascii="Times New Roman" w:eastAsia="Times New Roman" w:hAnsi="Times New Roman" w:cs="Times New Roman"/>
          <w:color w:val="000000"/>
          <w:sz w:val="24"/>
          <w:szCs w:val="24"/>
        </w:rPr>
        <w:t xml:space="preserve">, </w:t>
      </w:r>
      <w:r w:rsidR="00D0487E" w:rsidRPr="003E3F67">
        <w:rPr>
          <w:rFonts w:ascii="Times New Roman" w:eastAsia="Times New Roman" w:hAnsi="Times New Roman" w:cs="Times New Roman"/>
          <w:color w:val="000000"/>
          <w:sz w:val="24"/>
          <w:szCs w:val="24"/>
        </w:rPr>
        <w:t>alegou:</w:t>
      </w:r>
    </w:p>
    <w:p w14:paraId="7833D5D6" w14:textId="77777777" w:rsidR="003B38E9" w:rsidRPr="003E3F67" w:rsidRDefault="003B38E9" w:rsidP="003E3F67">
      <w:pPr>
        <w:spacing w:after="0" w:line="240" w:lineRule="auto"/>
        <w:ind w:firstLine="851"/>
        <w:jc w:val="both"/>
        <w:rPr>
          <w:rFonts w:ascii="Times New Roman" w:eastAsia="Times New Roman" w:hAnsi="Times New Roman" w:cs="Times New Roman"/>
          <w:color w:val="000000"/>
          <w:sz w:val="24"/>
          <w:szCs w:val="24"/>
        </w:rPr>
      </w:pPr>
    </w:p>
    <w:p w14:paraId="779F7963" w14:textId="4E14A970" w:rsidR="00067EA0" w:rsidRPr="003E3F67" w:rsidRDefault="00067EA0" w:rsidP="003E3F67">
      <w:pPr>
        <w:spacing w:after="0" w:line="240" w:lineRule="auto"/>
        <w:ind w:left="2268"/>
        <w:jc w:val="both"/>
        <w:rPr>
          <w:rFonts w:ascii="Times New Roman" w:eastAsia="Times New Roman" w:hAnsi="Times New Roman" w:cs="Times New Roman"/>
          <w:color w:val="000000"/>
          <w:sz w:val="24"/>
          <w:szCs w:val="24"/>
        </w:rPr>
      </w:pPr>
      <w:r w:rsidRPr="003E3F67">
        <w:rPr>
          <w:rFonts w:ascii="Times New Roman" w:eastAsia="Times New Roman" w:hAnsi="Times New Roman" w:cs="Times New Roman"/>
          <w:i/>
          <w:color w:val="000000"/>
          <w:sz w:val="20"/>
          <w:szCs w:val="20"/>
        </w:rPr>
        <w:t>Caso eles herdem isso, que seja em boas condições. No mínimo ter u</w:t>
      </w:r>
      <w:r w:rsidR="00D743BE" w:rsidRPr="003E3F67">
        <w:rPr>
          <w:rFonts w:ascii="Times New Roman" w:eastAsia="Times New Roman" w:hAnsi="Times New Roman" w:cs="Times New Roman"/>
          <w:i/>
          <w:color w:val="000000"/>
          <w:sz w:val="20"/>
          <w:szCs w:val="20"/>
        </w:rPr>
        <w:t>ma carteira assinada quem sabe</w:t>
      </w:r>
      <w:r w:rsidRPr="003E3F67">
        <w:rPr>
          <w:rFonts w:ascii="Times New Roman" w:eastAsia="Times New Roman" w:hAnsi="Times New Roman" w:cs="Times New Roman"/>
          <w:i/>
          <w:color w:val="000000"/>
          <w:sz w:val="20"/>
          <w:szCs w:val="20"/>
        </w:rPr>
        <w:t xml:space="preserve"> ser reconhecido [...]. Um dia quem sabe o catador consiga isso, consiga ser bem visto pela sociedade. Eu </w:t>
      </w:r>
      <w:r w:rsidR="00D743BE" w:rsidRPr="003E3F67">
        <w:rPr>
          <w:rFonts w:ascii="Times New Roman" w:eastAsia="Times New Roman" w:hAnsi="Times New Roman" w:cs="Times New Roman"/>
          <w:i/>
          <w:color w:val="000000"/>
          <w:sz w:val="20"/>
          <w:szCs w:val="20"/>
        </w:rPr>
        <w:t>passo isso bastante para o [meu filho]</w:t>
      </w:r>
      <w:r w:rsidRPr="003E3F67">
        <w:rPr>
          <w:rFonts w:ascii="Times New Roman" w:eastAsia="Times New Roman" w:hAnsi="Times New Roman" w:cs="Times New Roman"/>
          <w:i/>
          <w:color w:val="000000"/>
          <w:sz w:val="20"/>
          <w:szCs w:val="20"/>
        </w:rPr>
        <w:t>: Que tenha um bom administrador, que vá em busca de ideais bons para aquelas pessoas que trabalham ali dentro. Então eu acredito que seja uma profissão que tu não seja escravo disso, saia de manhã e chega só de noite, chega em casa e a família tá sempre dormindo</w:t>
      </w:r>
      <w:r w:rsidR="00BD2D8A" w:rsidRPr="003E3F67">
        <w:rPr>
          <w:rFonts w:ascii="Times New Roman" w:eastAsia="Times New Roman" w:hAnsi="Times New Roman" w:cs="Times New Roman"/>
          <w:color w:val="000000"/>
          <w:sz w:val="20"/>
          <w:szCs w:val="20"/>
        </w:rPr>
        <w:t>.</w:t>
      </w:r>
      <w:r w:rsidR="005E7EEB">
        <w:rPr>
          <w:rFonts w:ascii="Times New Roman" w:eastAsia="Times New Roman" w:hAnsi="Times New Roman" w:cs="Times New Roman"/>
          <w:color w:val="000000"/>
          <w:sz w:val="20"/>
          <w:szCs w:val="20"/>
        </w:rPr>
        <w:t xml:space="preserve"> </w:t>
      </w:r>
      <w:r w:rsidR="00C5226E">
        <w:rPr>
          <w:rFonts w:ascii="Times New Roman" w:eastAsia="Times New Roman" w:hAnsi="Times New Roman" w:cs="Times New Roman"/>
          <w:color w:val="000000"/>
          <w:sz w:val="20"/>
          <w:szCs w:val="20"/>
        </w:rPr>
        <w:t>(J)</w:t>
      </w:r>
    </w:p>
    <w:p w14:paraId="3C00B48A" w14:textId="77777777" w:rsidR="00E17D48" w:rsidRPr="003E3F67" w:rsidRDefault="00E17D48" w:rsidP="003E3F67">
      <w:pPr>
        <w:spacing w:after="0" w:line="240" w:lineRule="auto"/>
        <w:jc w:val="both"/>
        <w:rPr>
          <w:rFonts w:ascii="Times New Roman" w:eastAsia="Times New Roman" w:hAnsi="Times New Roman" w:cs="Times New Roman"/>
          <w:color w:val="000000"/>
          <w:sz w:val="24"/>
          <w:szCs w:val="24"/>
        </w:rPr>
      </w:pPr>
    </w:p>
    <w:p w14:paraId="021AE96E" w14:textId="473C01DB" w:rsidR="003B38E9" w:rsidRPr="003E3F67" w:rsidRDefault="00182CCF" w:rsidP="003E3F6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A entrevistada </w:t>
      </w:r>
      <w:r w:rsidR="00C5226E">
        <w:rPr>
          <w:rFonts w:ascii="Times New Roman" w:eastAsia="Times New Roman" w:hAnsi="Times New Roman" w:cs="Times New Roman"/>
          <w:iCs/>
          <w:color w:val="000000"/>
          <w:sz w:val="24"/>
          <w:szCs w:val="24"/>
        </w:rPr>
        <w:t>(I)</w:t>
      </w:r>
      <w:r>
        <w:rPr>
          <w:rFonts w:ascii="Times New Roman" w:eastAsia="Times New Roman" w:hAnsi="Times New Roman" w:cs="Times New Roman"/>
          <w:iCs/>
          <w:color w:val="000000"/>
          <w:sz w:val="24"/>
          <w:szCs w:val="24"/>
        </w:rPr>
        <w:t>,</w:t>
      </w:r>
      <w:r w:rsidR="003B38E9" w:rsidRPr="003E3F67">
        <w:rPr>
          <w:rFonts w:ascii="Times New Roman" w:eastAsia="Times New Roman" w:hAnsi="Times New Roman" w:cs="Times New Roman"/>
          <w:i/>
          <w:color w:val="000000"/>
          <w:sz w:val="24"/>
          <w:szCs w:val="24"/>
        </w:rPr>
        <w:t xml:space="preserve"> </w:t>
      </w:r>
      <w:r w:rsidR="003B38E9" w:rsidRPr="003E3F67">
        <w:rPr>
          <w:rFonts w:ascii="Times New Roman" w:eastAsia="Times New Roman" w:hAnsi="Times New Roman" w:cs="Times New Roman"/>
          <w:color w:val="000000"/>
          <w:sz w:val="24"/>
          <w:szCs w:val="24"/>
        </w:rPr>
        <w:t>que tem um filho de sete anos</w:t>
      </w:r>
      <w:r>
        <w:rPr>
          <w:rFonts w:ascii="Times New Roman" w:eastAsia="Times New Roman" w:hAnsi="Times New Roman" w:cs="Times New Roman"/>
          <w:color w:val="000000"/>
          <w:sz w:val="24"/>
          <w:szCs w:val="24"/>
        </w:rPr>
        <w:t>,</w:t>
      </w:r>
      <w:r w:rsidR="003B38E9" w:rsidRPr="003E3F67">
        <w:rPr>
          <w:rFonts w:ascii="Times New Roman" w:eastAsia="Times New Roman" w:hAnsi="Times New Roman" w:cs="Times New Roman"/>
          <w:color w:val="000000"/>
          <w:sz w:val="24"/>
          <w:szCs w:val="24"/>
        </w:rPr>
        <w:t xml:space="preserve"> assim se</w:t>
      </w:r>
      <w:r w:rsidR="003B38E9" w:rsidRPr="003E3F67">
        <w:rPr>
          <w:rFonts w:ascii="Times New Roman" w:eastAsia="Times New Roman" w:hAnsi="Times New Roman" w:cs="Times New Roman"/>
          <w:i/>
          <w:color w:val="000000"/>
          <w:sz w:val="24"/>
          <w:szCs w:val="24"/>
        </w:rPr>
        <w:t xml:space="preserve"> </w:t>
      </w:r>
      <w:r w:rsidR="003B38E9" w:rsidRPr="003E3F67">
        <w:rPr>
          <w:rFonts w:ascii="Times New Roman" w:eastAsia="Times New Roman" w:hAnsi="Times New Roman" w:cs="Times New Roman"/>
          <w:color w:val="000000"/>
          <w:sz w:val="24"/>
          <w:szCs w:val="24"/>
        </w:rPr>
        <w:t>manifesta</w:t>
      </w:r>
      <w:r>
        <w:rPr>
          <w:rFonts w:ascii="Times New Roman" w:eastAsia="Times New Roman" w:hAnsi="Times New Roman" w:cs="Times New Roman"/>
          <w:color w:val="000000"/>
          <w:sz w:val="24"/>
          <w:szCs w:val="24"/>
        </w:rPr>
        <w:t>:</w:t>
      </w:r>
    </w:p>
    <w:p w14:paraId="5D79C586" w14:textId="77777777" w:rsidR="003B38E9" w:rsidRPr="003E3F67" w:rsidRDefault="003B38E9" w:rsidP="003E3F67">
      <w:pPr>
        <w:pStyle w:val="Normal1"/>
        <w:spacing w:line="240" w:lineRule="auto"/>
        <w:ind w:left="2268"/>
        <w:jc w:val="both"/>
        <w:rPr>
          <w:rFonts w:ascii="Times New Roman" w:eastAsia="Calibri" w:hAnsi="Times New Roman" w:cs="Times New Roman"/>
          <w:sz w:val="24"/>
          <w:szCs w:val="24"/>
        </w:rPr>
      </w:pPr>
    </w:p>
    <w:p w14:paraId="239B9819" w14:textId="534AA09D" w:rsidR="003B38E9" w:rsidRPr="003E3F67" w:rsidRDefault="003B38E9" w:rsidP="003E3F67">
      <w:pPr>
        <w:pStyle w:val="Normal1"/>
        <w:spacing w:line="240" w:lineRule="auto"/>
        <w:ind w:left="2268"/>
        <w:jc w:val="both"/>
        <w:rPr>
          <w:rFonts w:ascii="Times New Roman" w:eastAsia="Calibri" w:hAnsi="Times New Roman" w:cs="Times New Roman"/>
          <w:i/>
          <w:sz w:val="20"/>
          <w:szCs w:val="20"/>
        </w:rPr>
      </w:pPr>
      <w:r w:rsidRPr="003E3F67">
        <w:rPr>
          <w:rFonts w:ascii="Times New Roman" w:eastAsia="Calibri" w:hAnsi="Times New Roman" w:cs="Times New Roman"/>
          <w:i/>
          <w:sz w:val="20"/>
          <w:szCs w:val="20"/>
        </w:rPr>
        <w:t xml:space="preserve">Bom, ele começou estudar esse ano. Então eu quero que o meu filho estude, quero que ele… vou trabalhar dia e noite, eu disse para ele: ‘vou trabalhar dia e noite, filho, que a mãe quer que tu estude, sabe, claro, através do estudo terminar o ensino médio’. Eu quero que ele cresça um pouco mais do que eu não cresci. Quero que ele cresça, seja um pai de família, constitua a família dele, seja um homem de bem, sabe. E quem sabe até lá, um pouco mais para frente, as situações da política </w:t>
      </w:r>
      <w:r w:rsidR="00F02732">
        <w:rPr>
          <w:rFonts w:ascii="Times New Roman" w:eastAsia="Calibri" w:hAnsi="Times New Roman" w:cs="Times New Roman"/>
          <w:i/>
          <w:sz w:val="20"/>
          <w:szCs w:val="20"/>
        </w:rPr>
        <w:t>es</w:t>
      </w:r>
      <w:r w:rsidRPr="003E3F67">
        <w:rPr>
          <w:rFonts w:ascii="Times New Roman" w:eastAsia="Calibri" w:hAnsi="Times New Roman" w:cs="Times New Roman"/>
          <w:i/>
          <w:sz w:val="20"/>
          <w:szCs w:val="20"/>
        </w:rPr>
        <w:t xml:space="preserve">tejam melhor resolvidas, tudo os problemas </w:t>
      </w:r>
      <w:r w:rsidR="00F02732">
        <w:rPr>
          <w:rFonts w:ascii="Times New Roman" w:eastAsia="Calibri" w:hAnsi="Times New Roman" w:cs="Times New Roman"/>
          <w:i/>
          <w:sz w:val="20"/>
          <w:szCs w:val="20"/>
        </w:rPr>
        <w:t>es</w:t>
      </w:r>
      <w:r w:rsidRPr="003E3F67">
        <w:rPr>
          <w:rFonts w:ascii="Times New Roman" w:eastAsia="Calibri" w:hAnsi="Times New Roman" w:cs="Times New Roman"/>
          <w:i/>
          <w:sz w:val="20"/>
          <w:szCs w:val="20"/>
        </w:rPr>
        <w:t>tejam melhores resolvidos. Quero que ele seja um… tenha uma profissão e siga a profissão dele. Porque eu trabalho na reciclagem, mas eu queria muito ser assistente social.</w:t>
      </w:r>
    </w:p>
    <w:p w14:paraId="2326CF93" w14:textId="77777777" w:rsidR="003B38E9" w:rsidRPr="003E3F67" w:rsidRDefault="003B38E9" w:rsidP="003E3F67">
      <w:pPr>
        <w:spacing w:after="0" w:line="240" w:lineRule="auto"/>
        <w:jc w:val="both"/>
        <w:rPr>
          <w:rFonts w:ascii="Times New Roman" w:eastAsia="Times New Roman" w:hAnsi="Times New Roman" w:cs="Times New Roman"/>
          <w:color w:val="000000"/>
          <w:sz w:val="24"/>
          <w:szCs w:val="24"/>
        </w:rPr>
      </w:pPr>
    </w:p>
    <w:p w14:paraId="22F601BC" w14:textId="3E676646" w:rsidR="00671B8C" w:rsidRPr="003E3F67" w:rsidRDefault="00D743BE" w:rsidP="003E3F67">
      <w:pPr>
        <w:spacing w:after="0" w:line="240" w:lineRule="auto"/>
        <w:ind w:firstLine="708"/>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O desejo </w:t>
      </w:r>
      <w:r w:rsidR="00DD052F" w:rsidRPr="003E3F67">
        <w:rPr>
          <w:rFonts w:ascii="Times New Roman" w:eastAsia="Times New Roman" w:hAnsi="Times New Roman" w:cs="Times New Roman"/>
          <w:sz w:val="24"/>
          <w:szCs w:val="24"/>
        </w:rPr>
        <w:t xml:space="preserve">expresso </w:t>
      </w:r>
      <w:r w:rsidR="003B38E9" w:rsidRPr="003E3F67">
        <w:rPr>
          <w:rFonts w:ascii="Times New Roman" w:eastAsia="Times New Roman" w:hAnsi="Times New Roman" w:cs="Times New Roman"/>
          <w:sz w:val="24"/>
          <w:szCs w:val="24"/>
        </w:rPr>
        <w:t>nestas duas preleções</w:t>
      </w:r>
      <w:r w:rsidR="00D515CA" w:rsidRPr="003E3F67">
        <w:rPr>
          <w:rFonts w:ascii="Times New Roman" w:eastAsia="Times New Roman" w:hAnsi="Times New Roman" w:cs="Times New Roman"/>
          <w:sz w:val="24"/>
          <w:szCs w:val="24"/>
        </w:rPr>
        <w:t xml:space="preserve"> referenda o desejo, de uma vida melhor aos seus descendentes: se continuarem com </w:t>
      </w:r>
      <w:r w:rsidR="005E7EEB">
        <w:rPr>
          <w:rFonts w:ascii="Times New Roman" w:eastAsia="Times New Roman" w:hAnsi="Times New Roman" w:cs="Times New Roman"/>
          <w:sz w:val="24"/>
          <w:szCs w:val="24"/>
        </w:rPr>
        <w:t xml:space="preserve">o trabalho </w:t>
      </w:r>
      <w:r w:rsidR="005E7EEB" w:rsidRPr="005E7EEB">
        <w:rPr>
          <w:rFonts w:ascii="Times New Roman" w:eastAsia="Times New Roman" w:hAnsi="Times New Roman" w:cs="Times New Roman"/>
          <w:sz w:val="24"/>
          <w:szCs w:val="24"/>
        </w:rPr>
        <w:t>coleta</w:t>
      </w:r>
      <w:r w:rsidR="005E7EEB">
        <w:rPr>
          <w:rFonts w:ascii="Times New Roman" w:eastAsia="Times New Roman" w:hAnsi="Times New Roman" w:cs="Times New Roman"/>
          <w:sz w:val="24"/>
          <w:szCs w:val="24"/>
        </w:rPr>
        <w:t xml:space="preserve">, </w:t>
      </w:r>
      <w:r w:rsidR="005E7EEB" w:rsidRPr="005E7EEB">
        <w:rPr>
          <w:rFonts w:ascii="Times New Roman" w:eastAsia="Times New Roman" w:hAnsi="Times New Roman" w:cs="Times New Roman"/>
          <w:sz w:val="24"/>
          <w:szCs w:val="24"/>
        </w:rPr>
        <w:t xml:space="preserve">seleção </w:t>
      </w:r>
      <w:r w:rsidR="005E7EEB">
        <w:rPr>
          <w:rFonts w:ascii="Times New Roman" w:eastAsia="Times New Roman" w:hAnsi="Times New Roman" w:cs="Times New Roman"/>
          <w:sz w:val="24"/>
          <w:szCs w:val="24"/>
        </w:rPr>
        <w:t xml:space="preserve">e comercialização </w:t>
      </w:r>
      <w:r w:rsidR="005E7EEB" w:rsidRPr="005E7EEB">
        <w:rPr>
          <w:rFonts w:ascii="Times New Roman" w:eastAsia="Times New Roman" w:hAnsi="Times New Roman" w:cs="Times New Roman"/>
          <w:sz w:val="24"/>
          <w:szCs w:val="24"/>
        </w:rPr>
        <w:t>de material reciclável</w:t>
      </w:r>
      <w:r w:rsidR="005E7EEB">
        <w:rPr>
          <w:rFonts w:ascii="Times New Roman" w:eastAsia="Times New Roman" w:hAnsi="Times New Roman" w:cs="Times New Roman"/>
          <w:sz w:val="24"/>
          <w:szCs w:val="24"/>
        </w:rPr>
        <w:t>,</w:t>
      </w:r>
      <w:r w:rsidR="00D515CA" w:rsidRPr="003E3F67">
        <w:rPr>
          <w:rFonts w:ascii="Times New Roman" w:eastAsia="Times New Roman" w:hAnsi="Times New Roman" w:cs="Times New Roman"/>
          <w:sz w:val="24"/>
          <w:szCs w:val="24"/>
        </w:rPr>
        <w:t xml:space="preserve"> que tenham melhores condições de </w:t>
      </w:r>
      <w:r w:rsidR="005E7EEB">
        <w:rPr>
          <w:rFonts w:ascii="Times New Roman" w:eastAsia="Times New Roman" w:hAnsi="Times New Roman" w:cs="Times New Roman"/>
          <w:sz w:val="24"/>
          <w:szCs w:val="24"/>
        </w:rPr>
        <w:t xml:space="preserve">vida e de </w:t>
      </w:r>
      <w:r w:rsidR="00D515CA" w:rsidRPr="003E3F67">
        <w:rPr>
          <w:rFonts w:ascii="Times New Roman" w:eastAsia="Times New Roman" w:hAnsi="Times New Roman" w:cs="Times New Roman"/>
          <w:sz w:val="24"/>
          <w:szCs w:val="24"/>
        </w:rPr>
        <w:t xml:space="preserve">trabalho, com proteção social previdenciária e reconhecimento social. </w:t>
      </w:r>
      <w:r w:rsidR="005E7EEB">
        <w:rPr>
          <w:rFonts w:ascii="Times New Roman" w:eastAsia="Times New Roman" w:hAnsi="Times New Roman" w:cs="Times New Roman"/>
          <w:sz w:val="24"/>
          <w:szCs w:val="24"/>
        </w:rPr>
        <w:t>Infere-se</w:t>
      </w:r>
      <w:r w:rsidR="00B03054" w:rsidRPr="003E3F67">
        <w:rPr>
          <w:rFonts w:ascii="Times New Roman" w:eastAsia="Times New Roman" w:hAnsi="Times New Roman" w:cs="Times New Roman"/>
          <w:sz w:val="24"/>
          <w:szCs w:val="24"/>
        </w:rPr>
        <w:t xml:space="preserve"> que seja um desejo positivo de uma mãe</w:t>
      </w:r>
      <w:r w:rsidR="007D1DED" w:rsidRPr="003E3F67">
        <w:rPr>
          <w:rFonts w:ascii="Times New Roman" w:eastAsia="Times New Roman" w:hAnsi="Times New Roman" w:cs="Times New Roman"/>
          <w:sz w:val="24"/>
          <w:szCs w:val="24"/>
        </w:rPr>
        <w:t xml:space="preserve"> acerca de uma situação social que considera injusta.</w:t>
      </w:r>
      <w:r w:rsidR="00B03054" w:rsidRPr="003E3F67">
        <w:rPr>
          <w:rFonts w:ascii="Times New Roman" w:eastAsia="Times New Roman" w:hAnsi="Times New Roman" w:cs="Times New Roman"/>
          <w:sz w:val="24"/>
          <w:szCs w:val="24"/>
        </w:rPr>
        <w:t xml:space="preserve"> Apesar </w:t>
      </w:r>
      <w:r w:rsidR="00B03054" w:rsidRPr="005E7EEB">
        <w:rPr>
          <w:rFonts w:ascii="Times New Roman" w:eastAsia="Times New Roman" w:hAnsi="Times New Roman" w:cs="Times New Roman"/>
          <w:sz w:val="24"/>
          <w:szCs w:val="24"/>
        </w:rPr>
        <w:t xml:space="preserve">de </w:t>
      </w:r>
      <w:r w:rsidR="00C5226E">
        <w:rPr>
          <w:rFonts w:ascii="Times New Roman" w:eastAsia="Times New Roman" w:hAnsi="Times New Roman" w:cs="Times New Roman"/>
          <w:sz w:val="24"/>
          <w:szCs w:val="24"/>
        </w:rPr>
        <w:t>(J)</w:t>
      </w:r>
      <w:r w:rsidR="003B38E9" w:rsidRPr="003E3F67">
        <w:rPr>
          <w:rFonts w:ascii="Times New Roman" w:eastAsia="Times New Roman" w:hAnsi="Times New Roman" w:cs="Times New Roman"/>
          <w:sz w:val="24"/>
          <w:szCs w:val="24"/>
        </w:rPr>
        <w:t xml:space="preserve"> </w:t>
      </w:r>
      <w:r w:rsidR="00B03054" w:rsidRPr="003E3F67">
        <w:rPr>
          <w:rFonts w:ascii="Times New Roman" w:eastAsia="Times New Roman" w:hAnsi="Times New Roman" w:cs="Times New Roman"/>
          <w:sz w:val="24"/>
          <w:szCs w:val="24"/>
        </w:rPr>
        <w:t>referir “</w:t>
      </w:r>
      <w:r w:rsidR="00B03054" w:rsidRPr="003E3F67">
        <w:rPr>
          <w:rFonts w:ascii="Times New Roman" w:eastAsia="Times New Roman" w:hAnsi="Times New Roman" w:cs="Times New Roman"/>
          <w:i/>
          <w:sz w:val="24"/>
          <w:szCs w:val="24"/>
        </w:rPr>
        <w:t>ter muito orgulho do que eu faço”</w:t>
      </w:r>
      <w:r w:rsidR="008E5B56" w:rsidRPr="003E3F67">
        <w:rPr>
          <w:rFonts w:ascii="Times New Roman" w:eastAsia="Times New Roman" w:hAnsi="Times New Roman" w:cs="Times New Roman"/>
          <w:i/>
          <w:sz w:val="24"/>
          <w:szCs w:val="24"/>
        </w:rPr>
        <w:t xml:space="preserve"> </w:t>
      </w:r>
      <w:r w:rsidR="008E5B56" w:rsidRPr="005E7EEB">
        <w:rPr>
          <w:rFonts w:ascii="Times New Roman" w:eastAsia="Times New Roman" w:hAnsi="Times New Roman" w:cs="Times New Roman"/>
          <w:iCs/>
          <w:sz w:val="24"/>
          <w:szCs w:val="24"/>
        </w:rPr>
        <w:t xml:space="preserve">e </w:t>
      </w:r>
      <w:r w:rsidR="00C5226E">
        <w:rPr>
          <w:rFonts w:ascii="Times New Roman" w:eastAsia="Times New Roman" w:hAnsi="Times New Roman" w:cs="Times New Roman"/>
          <w:iCs/>
          <w:sz w:val="24"/>
          <w:szCs w:val="24"/>
        </w:rPr>
        <w:t>(I)</w:t>
      </w:r>
      <w:r w:rsidR="008E5B56" w:rsidRPr="003E3F67">
        <w:rPr>
          <w:rFonts w:ascii="Times New Roman" w:eastAsia="Times New Roman" w:hAnsi="Times New Roman" w:cs="Times New Roman"/>
          <w:i/>
          <w:sz w:val="24"/>
          <w:szCs w:val="24"/>
        </w:rPr>
        <w:t xml:space="preserve"> verbalizar “</w:t>
      </w:r>
      <w:r w:rsidR="008E5B56" w:rsidRPr="003E3F67">
        <w:rPr>
          <w:rFonts w:ascii="Times New Roman" w:eastAsia="Calibri" w:hAnsi="Times New Roman" w:cs="Times New Roman"/>
          <w:i/>
          <w:sz w:val="24"/>
          <w:szCs w:val="24"/>
        </w:rPr>
        <w:t>Eu gosto do que eu faço”</w:t>
      </w:r>
      <w:r w:rsidR="005E7EEB">
        <w:rPr>
          <w:rFonts w:ascii="Times New Roman" w:eastAsia="Calibri" w:hAnsi="Times New Roman" w:cs="Times New Roman"/>
          <w:iCs/>
          <w:sz w:val="24"/>
          <w:szCs w:val="24"/>
        </w:rPr>
        <w:t>,</w:t>
      </w:r>
      <w:r w:rsidR="00F02732">
        <w:rPr>
          <w:rFonts w:ascii="Times New Roman" w:eastAsia="Calibri" w:hAnsi="Times New Roman" w:cs="Times New Roman"/>
          <w:iCs/>
          <w:sz w:val="24"/>
          <w:szCs w:val="24"/>
        </w:rPr>
        <w:t xml:space="preserve"> </w:t>
      </w:r>
      <w:r w:rsidR="007D1DED" w:rsidRPr="003E3F67">
        <w:rPr>
          <w:rFonts w:ascii="Times New Roman" w:eastAsia="Times New Roman" w:hAnsi="Times New Roman" w:cs="Times New Roman"/>
          <w:sz w:val="24"/>
          <w:szCs w:val="24"/>
        </w:rPr>
        <w:t>parece não negar</w:t>
      </w:r>
      <w:r w:rsidR="008E5B56" w:rsidRPr="003E3F67">
        <w:rPr>
          <w:rFonts w:ascii="Times New Roman" w:eastAsia="Times New Roman" w:hAnsi="Times New Roman" w:cs="Times New Roman"/>
          <w:sz w:val="24"/>
          <w:szCs w:val="24"/>
        </w:rPr>
        <w:t>em</w:t>
      </w:r>
      <w:r w:rsidR="007D1DED" w:rsidRPr="003E3F67">
        <w:rPr>
          <w:rFonts w:ascii="Times New Roman" w:eastAsia="Times New Roman" w:hAnsi="Times New Roman" w:cs="Times New Roman"/>
          <w:sz w:val="24"/>
          <w:szCs w:val="24"/>
        </w:rPr>
        <w:t xml:space="preserve">, nem </w:t>
      </w:r>
      <w:r w:rsidR="005E7EEB">
        <w:rPr>
          <w:rFonts w:ascii="Times New Roman" w:eastAsia="Times New Roman" w:hAnsi="Times New Roman" w:cs="Times New Roman"/>
          <w:sz w:val="24"/>
          <w:szCs w:val="24"/>
        </w:rPr>
        <w:t xml:space="preserve">se </w:t>
      </w:r>
      <w:r w:rsidR="007D1DED" w:rsidRPr="003E3F67">
        <w:rPr>
          <w:rFonts w:ascii="Times New Roman" w:eastAsia="Times New Roman" w:hAnsi="Times New Roman" w:cs="Times New Roman"/>
          <w:sz w:val="24"/>
          <w:szCs w:val="24"/>
        </w:rPr>
        <w:t>resignar</w:t>
      </w:r>
      <w:r w:rsidR="008E5B56" w:rsidRPr="003E3F67">
        <w:rPr>
          <w:rFonts w:ascii="Times New Roman" w:eastAsia="Times New Roman" w:hAnsi="Times New Roman" w:cs="Times New Roman"/>
          <w:sz w:val="24"/>
          <w:szCs w:val="24"/>
        </w:rPr>
        <w:t>em</w:t>
      </w:r>
      <w:r w:rsidR="007D1DED" w:rsidRPr="003E3F67">
        <w:rPr>
          <w:rFonts w:ascii="Times New Roman" w:eastAsia="Times New Roman" w:hAnsi="Times New Roman" w:cs="Times New Roman"/>
          <w:sz w:val="24"/>
          <w:szCs w:val="24"/>
        </w:rPr>
        <w:t xml:space="preserve"> </w:t>
      </w:r>
      <w:r w:rsidR="005E7EEB">
        <w:rPr>
          <w:rFonts w:ascii="Times New Roman" w:eastAsia="Times New Roman" w:hAnsi="Times New Roman" w:cs="Times New Roman"/>
          <w:sz w:val="24"/>
          <w:szCs w:val="24"/>
        </w:rPr>
        <w:t>à</w:t>
      </w:r>
      <w:r w:rsidR="007D1DED" w:rsidRPr="003E3F67">
        <w:rPr>
          <w:rFonts w:ascii="Times New Roman" w:eastAsia="Times New Roman" w:hAnsi="Times New Roman" w:cs="Times New Roman"/>
          <w:sz w:val="24"/>
          <w:szCs w:val="24"/>
        </w:rPr>
        <w:t xml:space="preserve">s problemáticas afetas </w:t>
      </w:r>
      <w:r w:rsidR="005E7EEB">
        <w:rPr>
          <w:rFonts w:ascii="Times New Roman" w:eastAsia="Times New Roman" w:hAnsi="Times New Roman" w:cs="Times New Roman"/>
          <w:sz w:val="24"/>
          <w:szCs w:val="24"/>
        </w:rPr>
        <w:t>à</w:t>
      </w:r>
      <w:r w:rsidR="007D1DED" w:rsidRPr="003E3F67">
        <w:rPr>
          <w:rFonts w:ascii="Times New Roman" w:eastAsia="Times New Roman" w:hAnsi="Times New Roman" w:cs="Times New Roman"/>
          <w:sz w:val="24"/>
          <w:szCs w:val="24"/>
        </w:rPr>
        <w:t xml:space="preserve"> função desenvolvida.</w:t>
      </w:r>
    </w:p>
    <w:p w14:paraId="52AD6023" w14:textId="77777777" w:rsidR="0069102D" w:rsidRPr="003E3F67" w:rsidRDefault="0069102D" w:rsidP="003E3F67">
      <w:pPr>
        <w:spacing w:after="0" w:line="240" w:lineRule="auto"/>
        <w:ind w:firstLine="851"/>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Ante o quadro apresentado, exemplificado com as entrevistas, são perceptíveis as semelhanças entre as narrativas, especialmente no que se refere as dificuldades de manutenção das atividades assim como suas trajetórias pessoais de vida. </w:t>
      </w:r>
    </w:p>
    <w:p w14:paraId="604E0C8F" w14:textId="4E2CC75D" w:rsidR="00331B16" w:rsidRPr="003E3F67" w:rsidRDefault="008E5B56" w:rsidP="003E3F67">
      <w:pPr>
        <w:spacing w:after="0" w:line="240" w:lineRule="auto"/>
        <w:ind w:firstLine="708"/>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Nesses pequenos fragmentos de conversas é possível identificar outros tantos elementos a compor</w:t>
      </w:r>
      <w:r w:rsidR="0069102D" w:rsidRPr="003E3F67">
        <w:rPr>
          <w:rFonts w:ascii="Times New Roman" w:eastAsia="Times New Roman" w:hAnsi="Times New Roman" w:cs="Times New Roman"/>
          <w:sz w:val="24"/>
          <w:szCs w:val="24"/>
        </w:rPr>
        <w:t xml:space="preserve"> a identidade social dessas duas mulheres, que representam a de </w:t>
      </w:r>
      <w:r w:rsidR="0069102D" w:rsidRPr="005E7EEB">
        <w:rPr>
          <w:rFonts w:ascii="Times New Roman" w:eastAsia="Times New Roman" w:hAnsi="Times New Roman" w:cs="Times New Roman"/>
          <w:color w:val="000000" w:themeColor="text1"/>
          <w:sz w:val="24"/>
          <w:szCs w:val="24"/>
        </w:rPr>
        <w:t>catadores</w:t>
      </w:r>
      <w:r w:rsidR="0069102D" w:rsidRPr="003E3F67">
        <w:rPr>
          <w:rFonts w:ascii="Times New Roman" w:eastAsia="Times New Roman" w:hAnsi="Times New Roman" w:cs="Times New Roman"/>
          <w:sz w:val="24"/>
          <w:szCs w:val="24"/>
        </w:rPr>
        <w:t xml:space="preserve"> em geral, mas diante da quantidade de </w:t>
      </w:r>
      <w:r w:rsidR="00E25E2D" w:rsidRPr="003E3F67">
        <w:rPr>
          <w:rFonts w:ascii="Times New Roman" w:eastAsia="Times New Roman" w:hAnsi="Times New Roman" w:cs="Times New Roman"/>
          <w:sz w:val="24"/>
          <w:szCs w:val="24"/>
        </w:rPr>
        <w:t>páginas</w:t>
      </w:r>
      <w:r w:rsidR="0069102D" w:rsidRPr="003E3F67">
        <w:rPr>
          <w:rFonts w:ascii="Times New Roman" w:eastAsia="Times New Roman" w:hAnsi="Times New Roman" w:cs="Times New Roman"/>
          <w:sz w:val="24"/>
          <w:szCs w:val="24"/>
        </w:rPr>
        <w:t xml:space="preserve"> possíveis para um artigo, se deixará para outros textos e quiçá para um livro</w:t>
      </w:r>
      <w:r w:rsidR="005E7EEB">
        <w:rPr>
          <w:rFonts w:ascii="Times New Roman" w:eastAsia="Times New Roman" w:hAnsi="Times New Roman" w:cs="Times New Roman"/>
          <w:sz w:val="24"/>
          <w:szCs w:val="24"/>
        </w:rPr>
        <w:t>.</w:t>
      </w:r>
    </w:p>
    <w:p w14:paraId="2D44AEBB" w14:textId="77777777" w:rsidR="001267B5" w:rsidRPr="003E3F67" w:rsidRDefault="001267B5" w:rsidP="003E3F67">
      <w:pPr>
        <w:pStyle w:val="artig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both"/>
        <w:rPr>
          <w:b/>
          <w:color w:val="auto"/>
          <w:szCs w:val="24"/>
        </w:rPr>
      </w:pPr>
    </w:p>
    <w:p w14:paraId="3EEFFB2C" w14:textId="77777777" w:rsidR="006A0648" w:rsidRPr="003E3F67" w:rsidRDefault="006A0648" w:rsidP="003E3F67">
      <w:pPr>
        <w:pStyle w:val="artig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both"/>
        <w:rPr>
          <w:b/>
          <w:color w:val="auto"/>
          <w:szCs w:val="24"/>
        </w:rPr>
      </w:pPr>
      <w:r w:rsidRPr="003E3F67">
        <w:rPr>
          <w:b/>
          <w:color w:val="auto"/>
          <w:szCs w:val="24"/>
        </w:rPr>
        <w:t>CONSIDERAÇÕES FINAIS</w:t>
      </w:r>
    </w:p>
    <w:p w14:paraId="1783AC84" w14:textId="77777777" w:rsidR="00B73B5D" w:rsidRPr="003E3F67" w:rsidRDefault="00B73B5D" w:rsidP="003E3F67">
      <w:pPr>
        <w:pStyle w:val="artig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both"/>
        <w:rPr>
          <w:color w:val="auto"/>
          <w:szCs w:val="24"/>
        </w:rPr>
      </w:pPr>
    </w:p>
    <w:p w14:paraId="317DFC27" w14:textId="42A40B64" w:rsidR="00940F35" w:rsidRPr="005E7EEB" w:rsidRDefault="00940F35" w:rsidP="003E3F67">
      <w:pPr>
        <w:spacing w:after="0" w:line="240" w:lineRule="auto"/>
        <w:ind w:firstLine="851"/>
        <w:jc w:val="both"/>
        <w:rPr>
          <w:rFonts w:ascii="Times New Roman" w:eastAsia="Times New Roman" w:hAnsi="Times New Roman" w:cs="Times New Roman"/>
          <w:color w:val="000000" w:themeColor="text1"/>
          <w:sz w:val="24"/>
          <w:szCs w:val="24"/>
        </w:rPr>
      </w:pPr>
      <w:r w:rsidRPr="005E7EEB">
        <w:rPr>
          <w:rFonts w:ascii="Times New Roman" w:eastAsia="Times New Roman" w:hAnsi="Times New Roman" w:cs="Times New Roman"/>
          <w:color w:val="000000" w:themeColor="text1"/>
          <w:sz w:val="24"/>
          <w:szCs w:val="24"/>
        </w:rPr>
        <w:t xml:space="preserve">Reféns da tendência à </w:t>
      </w:r>
      <w:proofErr w:type="spellStart"/>
      <w:r w:rsidRPr="005E7EEB">
        <w:rPr>
          <w:rFonts w:ascii="Times New Roman" w:eastAsia="Times New Roman" w:hAnsi="Times New Roman" w:cs="Times New Roman"/>
          <w:color w:val="000000" w:themeColor="text1"/>
          <w:sz w:val="24"/>
          <w:szCs w:val="24"/>
        </w:rPr>
        <w:t>subproletarização</w:t>
      </w:r>
      <w:proofErr w:type="spellEnd"/>
      <w:r w:rsidRPr="005E7EEB">
        <w:rPr>
          <w:rFonts w:ascii="Times New Roman" w:eastAsia="Times New Roman" w:hAnsi="Times New Roman" w:cs="Times New Roman"/>
          <w:color w:val="000000" w:themeColor="text1"/>
          <w:sz w:val="24"/>
          <w:szCs w:val="24"/>
        </w:rPr>
        <w:t xml:space="preserve"> ocasionada pelo processo de desindustrialização em curso em Caxias do Sul, os </w:t>
      </w:r>
      <w:r w:rsidR="005E7EEB" w:rsidRPr="005E7EEB">
        <w:rPr>
          <w:rFonts w:ascii="Times New Roman" w:eastAsia="Times New Roman" w:hAnsi="Times New Roman" w:cs="Times New Roman"/>
          <w:color w:val="000000" w:themeColor="text1"/>
          <w:sz w:val="24"/>
          <w:szCs w:val="24"/>
        </w:rPr>
        <w:t>trabalhadores da coleta, seleção e comercialização de material reciclável:</w:t>
      </w:r>
    </w:p>
    <w:p w14:paraId="493F207C" w14:textId="77777777" w:rsidR="00940F35" w:rsidRPr="003E3F67" w:rsidRDefault="00940F35" w:rsidP="003E3F67">
      <w:pPr>
        <w:spacing w:after="0" w:line="240" w:lineRule="auto"/>
        <w:ind w:firstLine="851"/>
        <w:jc w:val="both"/>
        <w:rPr>
          <w:rFonts w:ascii="Times New Roman" w:eastAsia="Times New Roman" w:hAnsi="Times New Roman" w:cs="Times New Roman"/>
          <w:color w:val="222222"/>
          <w:sz w:val="24"/>
          <w:szCs w:val="24"/>
        </w:rPr>
      </w:pPr>
    </w:p>
    <w:p w14:paraId="15CE175B" w14:textId="77777777" w:rsidR="00940F35" w:rsidRPr="003E3F67" w:rsidRDefault="00940F35" w:rsidP="003E3F67">
      <w:pPr>
        <w:spacing w:after="0" w:line="240" w:lineRule="auto"/>
        <w:ind w:left="2268"/>
        <w:jc w:val="both"/>
        <w:rPr>
          <w:rFonts w:ascii="Times New Roman" w:eastAsia="Times New Roman" w:hAnsi="Times New Roman" w:cs="Times New Roman"/>
          <w:sz w:val="20"/>
          <w:szCs w:val="20"/>
        </w:rPr>
      </w:pPr>
      <w:r w:rsidRPr="003E3F67">
        <w:rPr>
          <w:rFonts w:ascii="Times New Roman" w:eastAsia="Times New Roman" w:hAnsi="Times New Roman" w:cs="Times New Roman"/>
          <w:color w:val="000000"/>
          <w:sz w:val="20"/>
          <w:szCs w:val="20"/>
        </w:rPr>
        <w:lastRenderedPageBreak/>
        <w:t xml:space="preserve">são, em sua maioria, mulheres, adultos jovens, com baixa escolaridade (embora maior que a média nacional e estadual), nascidos fora de Caxias do Sul, com moradia própria, regularizada (com documento) e boas condições gerais em relação ao número de cômodos e de pessoas residentes. Essas residências, em sua maioria de </w:t>
      </w:r>
      <w:r w:rsidRPr="003E3F67">
        <w:rPr>
          <w:rFonts w:ascii="Times New Roman" w:eastAsia="Times New Roman" w:hAnsi="Times New Roman" w:cs="Times New Roman"/>
          <w:sz w:val="20"/>
          <w:szCs w:val="20"/>
        </w:rPr>
        <w:t>alvenaria ou madeira (há baixo percentual de pessoas residentes em casas de aglomerado ou de restos de material de construção) são providas de saneamento, pavimentação, disponibilidade de água e recolhimento de resíduos. (CAMARDELO; STEDILE; OLIVEIRA, 2016, p. 38)</w:t>
      </w:r>
      <w:r w:rsidR="00B73B5D" w:rsidRPr="003E3F67">
        <w:rPr>
          <w:rFonts w:ascii="Times New Roman" w:eastAsia="Times New Roman" w:hAnsi="Times New Roman" w:cs="Times New Roman"/>
          <w:sz w:val="20"/>
          <w:szCs w:val="20"/>
        </w:rPr>
        <w:t>.</w:t>
      </w:r>
    </w:p>
    <w:p w14:paraId="1E62BD86" w14:textId="77777777" w:rsidR="00940F35" w:rsidRPr="003E3F67" w:rsidRDefault="00940F35" w:rsidP="003E3F67">
      <w:pPr>
        <w:spacing w:after="0" w:line="240" w:lineRule="auto"/>
        <w:ind w:left="2268"/>
        <w:jc w:val="both"/>
        <w:rPr>
          <w:rFonts w:ascii="Times New Roman" w:eastAsia="Times New Roman" w:hAnsi="Times New Roman" w:cs="Times New Roman"/>
          <w:sz w:val="24"/>
          <w:szCs w:val="24"/>
        </w:rPr>
      </w:pPr>
    </w:p>
    <w:p w14:paraId="4D0D91C0" w14:textId="4F6534B0" w:rsidR="00940F35" w:rsidRPr="003E3F67" w:rsidRDefault="005E7EEB" w:rsidP="003E3F6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caracterização sociodemográfica</w:t>
      </w:r>
      <w:r w:rsidR="00940F35" w:rsidRPr="003E3F67">
        <w:rPr>
          <w:rFonts w:ascii="Times New Roman" w:eastAsia="Times New Roman" w:hAnsi="Times New Roman" w:cs="Times New Roman"/>
          <w:sz w:val="24"/>
          <w:szCs w:val="24"/>
        </w:rPr>
        <w:t xml:space="preserve"> dos </w:t>
      </w:r>
      <w:r w:rsidRPr="005E7EEB">
        <w:rPr>
          <w:rFonts w:ascii="Times New Roman" w:eastAsia="Times New Roman" w:hAnsi="Times New Roman" w:cs="Times New Roman"/>
          <w:color w:val="000000" w:themeColor="text1"/>
          <w:sz w:val="24"/>
          <w:szCs w:val="24"/>
        </w:rPr>
        <w:t>trabalhadores da coleta, seleção e comercialização de material reciclável</w:t>
      </w:r>
      <w:r w:rsidRPr="003E3F67">
        <w:rPr>
          <w:rFonts w:ascii="Times New Roman" w:eastAsia="Times New Roman" w:hAnsi="Times New Roman" w:cs="Times New Roman"/>
          <w:sz w:val="24"/>
          <w:szCs w:val="24"/>
        </w:rPr>
        <w:t xml:space="preserve"> </w:t>
      </w:r>
      <w:r w:rsidR="00940F35" w:rsidRPr="003E3F67">
        <w:rPr>
          <w:rFonts w:ascii="Times New Roman" w:eastAsia="Times New Roman" w:hAnsi="Times New Roman" w:cs="Times New Roman"/>
          <w:sz w:val="24"/>
          <w:szCs w:val="24"/>
        </w:rPr>
        <w:t xml:space="preserve">de Caxias do Sul aponta para sujeitos com índices de escolaridade mais baixos do que aqueles que </w:t>
      </w:r>
      <w:r w:rsidR="008F429A" w:rsidRPr="003E3F67">
        <w:rPr>
          <w:rFonts w:ascii="Times New Roman" w:eastAsia="Times New Roman" w:hAnsi="Times New Roman" w:cs="Times New Roman"/>
          <w:sz w:val="24"/>
          <w:szCs w:val="24"/>
        </w:rPr>
        <w:t xml:space="preserve">estão em </w:t>
      </w:r>
      <w:r w:rsidR="00940F35" w:rsidRPr="003E3F67">
        <w:rPr>
          <w:rFonts w:ascii="Times New Roman" w:eastAsia="Times New Roman" w:hAnsi="Times New Roman" w:cs="Times New Roman"/>
          <w:sz w:val="24"/>
          <w:szCs w:val="24"/>
        </w:rPr>
        <w:t>postos de trabalho do mercado formal, o que pode indicar a catação como uma das poucas alternativas de inserção no mercado</w:t>
      </w:r>
      <w:r w:rsidR="00202234" w:rsidRPr="003E3F67">
        <w:rPr>
          <w:rFonts w:ascii="Times New Roman" w:eastAsia="Times New Roman" w:hAnsi="Times New Roman" w:cs="Times New Roman"/>
          <w:sz w:val="24"/>
          <w:szCs w:val="24"/>
        </w:rPr>
        <w:t xml:space="preserve"> </w:t>
      </w:r>
      <w:r w:rsidR="00B73B5D" w:rsidRPr="003E3F67">
        <w:rPr>
          <w:rFonts w:ascii="Times New Roman" w:eastAsia="Times New Roman" w:hAnsi="Times New Roman" w:cs="Times New Roman"/>
          <w:sz w:val="24"/>
          <w:szCs w:val="24"/>
        </w:rPr>
        <w:t>ocupacional</w:t>
      </w:r>
      <w:r w:rsidR="00940F35" w:rsidRPr="003E3F67">
        <w:rPr>
          <w:rFonts w:ascii="Times New Roman" w:eastAsia="Times New Roman" w:hAnsi="Times New Roman" w:cs="Times New Roman"/>
          <w:sz w:val="24"/>
          <w:szCs w:val="24"/>
        </w:rPr>
        <w:t>, perceptível semelhança com a realidade nacional: “os catad</w:t>
      </w:r>
      <w:r w:rsidR="00940F35" w:rsidRPr="003E3F67">
        <w:rPr>
          <w:rFonts w:ascii="Times New Roman" w:hAnsi="Times New Roman" w:cs="Times New Roman"/>
          <w:sz w:val="24"/>
          <w:szCs w:val="24"/>
        </w:rPr>
        <w:t xml:space="preserve">ores de materiais recicláveis, categoria há muito tempo presente nas grandes e pequenas cidades brasileiras, se constituíram como executores de seu ofício primordialmente por necessidade de sobrevivência.” (MAGALHÃES, 2016, p. 124). </w:t>
      </w:r>
    </w:p>
    <w:p w14:paraId="6A25C0B2" w14:textId="5B040233" w:rsidR="00A22AC0" w:rsidRDefault="00B73B5D"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ab/>
        <w:t xml:space="preserve">Retorna-se a citação de abertura do artigo e a síntese efetuada. Ela contempla as narrativas das duas lideranças: i) as condições vulnerabilidades e riscos sociais afetam não </w:t>
      </w:r>
      <w:r w:rsidRPr="005E7EEB">
        <w:rPr>
          <w:rFonts w:ascii="Times New Roman" w:hAnsi="Times New Roman" w:cs="Times New Roman"/>
          <w:color w:val="000000" w:themeColor="text1"/>
          <w:sz w:val="24"/>
          <w:szCs w:val="24"/>
        </w:rPr>
        <w:t xml:space="preserve">apenas os catadores mas </w:t>
      </w:r>
      <w:r w:rsidRPr="003E3F67">
        <w:rPr>
          <w:rFonts w:ascii="Times New Roman" w:hAnsi="Times New Roman" w:cs="Times New Roman"/>
          <w:sz w:val="24"/>
          <w:szCs w:val="24"/>
        </w:rPr>
        <w:t>o grupo familiar e, certamente o entorno;</w:t>
      </w:r>
      <w:r w:rsidR="00F439C8">
        <w:rPr>
          <w:rFonts w:ascii="Times New Roman" w:hAnsi="Times New Roman" w:cs="Times New Roman"/>
          <w:sz w:val="24"/>
          <w:szCs w:val="24"/>
        </w:rPr>
        <w:t xml:space="preserve"> </w:t>
      </w:r>
      <w:proofErr w:type="spellStart"/>
      <w:r w:rsidRPr="003E3F67">
        <w:rPr>
          <w:rFonts w:ascii="Times New Roman" w:hAnsi="Times New Roman" w:cs="Times New Roman"/>
          <w:sz w:val="24"/>
          <w:szCs w:val="24"/>
        </w:rPr>
        <w:t>ii</w:t>
      </w:r>
      <w:proofErr w:type="spellEnd"/>
      <w:r w:rsidRPr="003E3F67">
        <w:rPr>
          <w:rFonts w:ascii="Times New Roman" w:hAnsi="Times New Roman" w:cs="Times New Roman"/>
          <w:sz w:val="24"/>
          <w:szCs w:val="24"/>
        </w:rPr>
        <w:t xml:space="preserve">) a não proteção social a esses sujeitos é </w:t>
      </w:r>
      <w:proofErr w:type="spellStart"/>
      <w:r w:rsidRPr="003E3F67">
        <w:rPr>
          <w:rFonts w:ascii="Times New Roman" w:hAnsi="Times New Roman" w:cs="Times New Roman"/>
          <w:sz w:val="24"/>
          <w:szCs w:val="24"/>
        </w:rPr>
        <w:t>precarizada</w:t>
      </w:r>
      <w:proofErr w:type="spellEnd"/>
      <w:r w:rsidRPr="003E3F67">
        <w:rPr>
          <w:rFonts w:ascii="Times New Roman" w:hAnsi="Times New Roman" w:cs="Times New Roman"/>
          <w:sz w:val="24"/>
          <w:szCs w:val="24"/>
        </w:rPr>
        <w:t xml:space="preserve"> e/ou ausente; </w:t>
      </w:r>
      <w:proofErr w:type="spellStart"/>
      <w:r w:rsidRPr="003E3F67">
        <w:rPr>
          <w:rFonts w:ascii="Times New Roman" w:hAnsi="Times New Roman" w:cs="Times New Roman"/>
          <w:sz w:val="24"/>
          <w:szCs w:val="24"/>
        </w:rPr>
        <w:t>iii</w:t>
      </w:r>
      <w:proofErr w:type="spellEnd"/>
      <w:r w:rsidRPr="003E3F67">
        <w:rPr>
          <w:rFonts w:ascii="Times New Roman" w:hAnsi="Times New Roman" w:cs="Times New Roman"/>
          <w:sz w:val="24"/>
          <w:szCs w:val="24"/>
        </w:rPr>
        <w:t xml:space="preserve">) as fragilidades não são apenas de ordem material, mas combinam o estigma, o aviltamento; </w:t>
      </w:r>
      <w:proofErr w:type="spellStart"/>
      <w:r w:rsidRPr="003E3F67">
        <w:rPr>
          <w:rFonts w:ascii="Times New Roman" w:hAnsi="Times New Roman" w:cs="Times New Roman"/>
          <w:sz w:val="24"/>
          <w:szCs w:val="24"/>
        </w:rPr>
        <w:t>iv</w:t>
      </w:r>
      <w:proofErr w:type="spellEnd"/>
      <w:r w:rsidRPr="003E3F67">
        <w:rPr>
          <w:rFonts w:ascii="Times New Roman" w:hAnsi="Times New Roman" w:cs="Times New Roman"/>
          <w:sz w:val="24"/>
          <w:szCs w:val="24"/>
        </w:rPr>
        <w:t xml:space="preserve">) experimentam, cotidianamente, os modos e contextos </w:t>
      </w:r>
      <w:r w:rsidR="002476E3" w:rsidRPr="003E3F67">
        <w:rPr>
          <w:rFonts w:ascii="Times New Roman" w:hAnsi="Times New Roman" w:cs="Times New Roman"/>
          <w:sz w:val="24"/>
          <w:szCs w:val="24"/>
        </w:rPr>
        <w:t xml:space="preserve">de necessidades, de </w:t>
      </w:r>
      <w:r w:rsidR="00E25E2D" w:rsidRPr="003E3F67">
        <w:rPr>
          <w:rFonts w:ascii="Times New Roman" w:hAnsi="Times New Roman" w:cs="Times New Roman"/>
          <w:sz w:val="24"/>
          <w:szCs w:val="24"/>
        </w:rPr>
        <w:t>iniquidades</w:t>
      </w:r>
      <w:r w:rsidR="002476E3" w:rsidRPr="003E3F67">
        <w:rPr>
          <w:rFonts w:ascii="Times New Roman" w:hAnsi="Times New Roman" w:cs="Times New Roman"/>
          <w:sz w:val="24"/>
          <w:szCs w:val="24"/>
        </w:rPr>
        <w:t xml:space="preserve">, mas, resistem </w:t>
      </w:r>
      <w:r w:rsidR="002476E3" w:rsidRPr="003E3F67">
        <w:rPr>
          <w:rFonts w:ascii="Times New Roman" w:hAnsi="Times New Roman" w:cs="Times New Roman"/>
          <w:i/>
          <w:sz w:val="24"/>
          <w:szCs w:val="24"/>
        </w:rPr>
        <w:t>“</w:t>
      </w:r>
      <w:r w:rsidR="002476E3" w:rsidRPr="003E3F67">
        <w:rPr>
          <w:rFonts w:ascii="Times New Roman" w:eastAsia="Calibri" w:hAnsi="Times New Roman" w:cs="Times New Roman"/>
          <w:i/>
          <w:sz w:val="24"/>
          <w:szCs w:val="24"/>
        </w:rPr>
        <w:t xml:space="preserve">A gente </w:t>
      </w:r>
      <w:r w:rsidR="00E25E2D" w:rsidRPr="003E3F67">
        <w:rPr>
          <w:rFonts w:ascii="Times New Roman" w:eastAsia="Calibri" w:hAnsi="Times New Roman" w:cs="Times New Roman"/>
          <w:i/>
          <w:sz w:val="24"/>
          <w:szCs w:val="24"/>
        </w:rPr>
        <w:t>está</w:t>
      </w:r>
      <w:r w:rsidR="002476E3" w:rsidRPr="003E3F67">
        <w:rPr>
          <w:rFonts w:ascii="Times New Roman" w:eastAsia="Calibri" w:hAnsi="Times New Roman" w:cs="Times New Roman"/>
          <w:i/>
          <w:sz w:val="24"/>
          <w:szCs w:val="24"/>
        </w:rPr>
        <w:t xml:space="preserve"> aqui firme e forte porque a gente é teimoso mesmo, sabe, e vou fortalecer bem meu grupo e não vou desistir. </w:t>
      </w:r>
      <w:r w:rsidR="00E25E2D">
        <w:rPr>
          <w:rFonts w:ascii="Times New Roman" w:eastAsia="Calibri" w:hAnsi="Times New Roman" w:cs="Times New Roman"/>
          <w:i/>
          <w:sz w:val="24"/>
          <w:szCs w:val="24"/>
        </w:rPr>
        <w:t>Estou</w:t>
      </w:r>
      <w:r w:rsidR="002476E3" w:rsidRPr="003E3F67">
        <w:rPr>
          <w:rFonts w:ascii="Times New Roman" w:eastAsia="Calibri" w:hAnsi="Times New Roman" w:cs="Times New Roman"/>
          <w:i/>
          <w:sz w:val="24"/>
          <w:szCs w:val="24"/>
        </w:rPr>
        <w:t xml:space="preserve"> aí há 14/13 anos na associação e não vou desistir, não desisti em 2009 que teve aquela crise, não vai ser nessa que eu vou me abater, não vai não” </w:t>
      </w:r>
      <w:r w:rsidR="00C5226E">
        <w:rPr>
          <w:rFonts w:ascii="Times New Roman" w:eastAsia="Calibri" w:hAnsi="Times New Roman" w:cs="Times New Roman"/>
          <w:i/>
          <w:sz w:val="24"/>
          <w:szCs w:val="24"/>
        </w:rPr>
        <w:t>(I)</w:t>
      </w:r>
      <w:r w:rsidR="002476E3" w:rsidRPr="003E3F67">
        <w:rPr>
          <w:rFonts w:ascii="Times New Roman" w:eastAsia="Calibri" w:hAnsi="Times New Roman" w:cs="Times New Roman"/>
          <w:i/>
          <w:sz w:val="24"/>
          <w:szCs w:val="24"/>
        </w:rPr>
        <w:t>.</w:t>
      </w:r>
      <w:r w:rsidR="002476E3" w:rsidRPr="003E3F67">
        <w:rPr>
          <w:rFonts w:ascii="Times New Roman" w:hAnsi="Times New Roman" w:cs="Times New Roman"/>
          <w:sz w:val="24"/>
          <w:szCs w:val="24"/>
        </w:rPr>
        <w:t xml:space="preserve"> </w:t>
      </w:r>
      <w:r w:rsidR="00A22AC0">
        <w:rPr>
          <w:rFonts w:ascii="Times New Roman" w:hAnsi="Times New Roman" w:cs="Times New Roman"/>
          <w:sz w:val="24"/>
          <w:szCs w:val="24"/>
        </w:rPr>
        <w:t>P</w:t>
      </w:r>
      <w:r w:rsidR="002476E3" w:rsidRPr="003E3F67">
        <w:rPr>
          <w:rFonts w:ascii="Times New Roman" w:hAnsi="Times New Roman" w:cs="Times New Roman"/>
          <w:sz w:val="24"/>
          <w:szCs w:val="24"/>
        </w:rPr>
        <w:t>ortanto, reafirma-se</w:t>
      </w:r>
      <w:r w:rsidR="002476E3" w:rsidRPr="003E3F67">
        <w:rPr>
          <w:rFonts w:ascii="Times New Roman" w:hAnsi="Times New Roman" w:cs="Times New Roman"/>
          <w:sz w:val="24"/>
          <w:szCs w:val="24"/>
          <w:shd w:val="clear" w:color="auto" w:fill="FFFFFF"/>
        </w:rPr>
        <w:t xml:space="preserve">: esses sujeitos convivem em constante </w:t>
      </w:r>
      <w:r w:rsidRPr="003E3F67">
        <w:rPr>
          <w:rFonts w:ascii="Times New Roman" w:hAnsi="Times New Roman" w:cs="Times New Roman"/>
          <w:sz w:val="24"/>
          <w:szCs w:val="24"/>
        </w:rPr>
        <w:t xml:space="preserve">situação </w:t>
      </w:r>
      <w:r w:rsidR="002476E3" w:rsidRPr="003E3F67">
        <w:rPr>
          <w:rFonts w:ascii="Times New Roman" w:hAnsi="Times New Roman" w:cs="Times New Roman"/>
          <w:sz w:val="24"/>
          <w:szCs w:val="24"/>
        </w:rPr>
        <w:t>de</w:t>
      </w:r>
      <w:r w:rsidR="00A22AC0">
        <w:rPr>
          <w:rFonts w:ascii="Times New Roman" w:hAnsi="Times New Roman" w:cs="Times New Roman"/>
          <w:sz w:val="24"/>
          <w:szCs w:val="24"/>
        </w:rPr>
        <w:t xml:space="preserve"> resistência</w:t>
      </w:r>
      <w:r w:rsidR="005E7EEB">
        <w:rPr>
          <w:rFonts w:ascii="Times New Roman" w:hAnsi="Times New Roman" w:cs="Times New Roman"/>
          <w:sz w:val="24"/>
          <w:szCs w:val="24"/>
        </w:rPr>
        <w:t>;</w:t>
      </w:r>
      <w:r w:rsidR="00A22AC0">
        <w:rPr>
          <w:rFonts w:ascii="Times New Roman" w:hAnsi="Times New Roman" w:cs="Times New Roman"/>
          <w:sz w:val="24"/>
          <w:szCs w:val="24"/>
        </w:rPr>
        <w:t xml:space="preserve"> de busca pela superação, mesmo que na maioria das vezes, desamparados pelo Estado, pela sociedade.</w:t>
      </w:r>
      <w:r w:rsidR="00D506B1">
        <w:rPr>
          <w:rFonts w:ascii="Times New Roman" w:hAnsi="Times New Roman" w:cs="Times New Roman"/>
          <w:sz w:val="24"/>
          <w:szCs w:val="24"/>
        </w:rPr>
        <w:t xml:space="preserve"> </w:t>
      </w:r>
      <w:proofErr w:type="spellStart"/>
      <w:r w:rsidR="00D506B1" w:rsidRPr="00D506B1">
        <w:rPr>
          <w:rFonts w:ascii="Times New Roman" w:hAnsi="Times New Roman" w:cs="Times New Roman"/>
          <w:i/>
          <w:iCs/>
          <w:sz w:val="24"/>
          <w:szCs w:val="24"/>
        </w:rPr>
        <w:t>Adelante</w:t>
      </w:r>
      <w:proofErr w:type="spellEnd"/>
      <w:r w:rsidR="00D506B1">
        <w:rPr>
          <w:rFonts w:ascii="Times New Roman" w:hAnsi="Times New Roman" w:cs="Times New Roman"/>
          <w:sz w:val="24"/>
          <w:szCs w:val="24"/>
        </w:rPr>
        <w:t>!</w:t>
      </w:r>
    </w:p>
    <w:p w14:paraId="1C9D44F3" w14:textId="431217D4" w:rsidR="00B73B5D" w:rsidRPr="003E3F67" w:rsidRDefault="002476E3"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 xml:space="preserve"> </w:t>
      </w:r>
    </w:p>
    <w:p w14:paraId="586ADBB8" w14:textId="77777777" w:rsidR="00777913" w:rsidRPr="003E3F67" w:rsidRDefault="00777913" w:rsidP="003E3F67">
      <w:pPr>
        <w:pStyle w:val="artig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jc w:val="both"/>
        <w:rPr>
          <w:color w:val="auto"/>
          <w:szCs w:val="24"/>
        </w:rPr>
      </w:pPr>
    </w:p>
    <w:p w14:paraId="167BF996" w14:textId="77777777" w:rsidR="006A0648" w:rsidRPr="003E3F67" w:rsidRDefault="006A0648" w:rsidP="003E3F67">
      <w:pPr>
        <w:spacing w:after="0" w:line="240" w:lineRule="auto"/>
        <w:jc w:val="both"/>
        <w:rPr>
          <w:rFonts w:ascii="Times New Roman" w:hAnsi="Times New Roman" w:cs="Times New Roman"/>
          <w:b/>
          <w:sz w:val="24"/>
          <w:szCs w:val="24"/>
        </w:rPr>
      </w:pPr>
      <w:r w:rsidRPr="003E3F67">
        <w:rPr>
          <w:rFonts w:ascii="Times New Roman" w:hAnsi="Times New Roman" w:cs="Times New Roman"/>
          <w:b/>
          <w:sz w:val="24"/>
          <w:szCs w:val="24"/>
        </w:rPr>
        <w:t>REFERÊNCIAS</w:t>
      </w:r>
    </w:p>
    <w:p w14:paraId="2D22BDDE" w14:textId="77777777" w:rsidR="003E3F67" w:rsidRPr="003E3F67" w:rsidRDefault="003E3F67" w:rsidP="003E3F67">
      <w:pPr>
        <w:spacing w:after="0" w:line="240" w:lineRule="auto"/>
        <w:jc w:val="both"/>
        <w:rPr>
          <w:rFonts w:ascii="Times New Roman" w:hAnsi="Times New Roman" w:cs="Times New Roman"/>
          <w:b/>
          <w:sz w:val="24"/>
          <w:szCs w:val="24"/>
        </w:rPr>
      </w:pPr>
    </w:p>
    <w:p w14:paraId="28DAC757" w14:textId="476697D9"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ABNT – Associação Brasileira de Normas Técni</w:t>
      </w:r>
      <w:r w:rsidR="00372347">
        <w:rPr>
          <w:rFonts w:ascii="Times New Roman" w:hAnsi="Times New Roman" w:cs="Times New Roman"/>
          <w:sz w:val="24"/>
          <w:szCs w:val="24"/>
        </w:rPr>
        <w:t>c</w:t>
      </w:r>
      <w:r w:rsidRPr="003E3F67">
        <w:rPr>
          <w:rFonts w:ascii="Times New Roman" w:hAnsi="Times New Roman" w:cs="Times New Roman"/>
          <w:sz w:val="24"/>
          <w:szCs w:val="24"/>
        </w:rPr>
        <w:t xml:space="preserve">as. NBR 10.002004. </w:t>
      </w:r>
      <w:r w:rsidRPr="003E3F67">
        <w:rPr>
          <w:rFonts w:ascii="Times New Roman" w:hAnsi="Times New Roman" w:cs="Times New Roman"/>
          <w:b/>
          <w:sz w:val="24"/>
          <w:szCs w:val="24"/>
        </w:rPr>
        <w:t>Resíduos sólidos</w:t>
      </w:r>
      <w:r w:rsidRPr="003E3F67">
        <w:rPr>
          <w:rFonts w:ascii="Times New Roman" w:hAnsi="Times New Roman" w:cs="Times New Roman"/>
          <w:sz w:val="24"/>
          <w:szCs w:val="24"/>
        </w:rPr>
        <w:t xml:space="preserve"> – Classificação. Rio de Janeiro: ABNT, 2004.</w:t>
      </w:r>
    </w:p>
    <w:p w14:paraId="6C1E1857" w14:textId="77777777" w:rsidR="003E3F67" w:rsidRPr="003E3F67" w:rsidRDefault="003E3F67" w:rsidP="003E3F67">
      <w:pPr>
        <w:spacing w:after="0" w:line="240" w:lineRule="auto"/>
        <w:jc w:val="both"/>
        <w:rPr>
          <w:rFonts w:ascii="Times New Roman" w:hAnsi="Times New Roman" w:cs="Times New Roman"/>
          <w:sz w:val="24"/>
          <w:szCs w:val="24"/>
        </w:rPr>
      </w:pPr>
    </w:p>
    <w:p w14:paraId="5998A33C" w14:textId="77777777"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 xml:space="preserve">ALMEIDA, Andrea C. </w:t>
      </w:r>
      <w:proofErr w:type="spellStart"/>
      <w:r w:rsidRPr="003E3F67">
        <w:rPr>
          <w:rFonts w:ascii="Times New Roman" w:hAnsi="Times New Roman" w:cs="Times New Roman"/>
          <w:sz w:val="24"/>
          <w:szCs w:val="24"/>
        </w:rPr>
        <w:t>da</w:t>
      </w:r>
      <w:proofErr w:type="spellEnd"/>
      <w:r w:rsidRPr="003E3F67">
        <w:rPr>
          <w:rFonts w:ascii="Times New Roman" w:hAnsi="Times New Roman" w:cs="Times New Roman"/>
          <w:sz w:val="24"/>
          <w:szCs w:val="24"/>
        </w:rPr>
        <w:t xml:space="preserve"> S. </w:t>
      </w:r>
      <w:r w:rsidRPr="003E3F67">
        <w:rPr>
          <w:rFonts w:ascii="Times New Roman" w:hAnsi="Times New Roman" w:cs="Times New Roman"/>
          <w:b/>
          <w:sz w:val="24"/>
          <w:szCs w:val="24"/>
        </w:rPr>
        <w:t>Desproteção social no âmbito da dinâmica dos serviços do SUAS</w:t>
      </w:r>
      <w:r w:rsidRPr="003E3F67">
        <w:rPr>
          <w:rFonts w:ascii="Times New Roman" w:hAnsi="Times New Roman" w:cs="Times New Roman"/>
          <w:sz w:val="24"/>
          <w:szCs w:val="24"/>
        </w:rPr>
        <w:t xml:space="preserve">: estudo a partir da realidade cotidiana das famílias atendidas no CREAS. 2016. Tese (Doutorado em Serviço Social e Política Social), Universidade Estadual de Londrina, Paraná, 2016. Disponível em: http://www.bibliotecadigital.uel.br/document/?code=vtls000208136. Acessado em: 10 </w:t>
      </w:r>
      <w:proofErr w:type="spellStart"/>
      <w:r w:rsidRPr="003E3F67">
        <w:rPr>
          <w:rFonts w:ascii="Times New Roman" w:hAnsi="Times New Roman" w:cs="Times New Roman"/>
          <w:sz w:val="24"/>
          <w:szCs w:val="24"/>
        </w:rPr>
        <w:t>mai</w:t>
      </w:r>
      <w:proofErr w:type="spellEnd"/>
      <w:r w:rsidRPr="003E3F67">
        <w:rPr>
          <w:rFonts w:ascii="Times New Roman" w:hAnsi="Times New Roman" w:cs="Times New Roman"/>
          <w:sz w:val="24"/>
          <w:szCs w:val="24"/>
        </w:rPr>
        <w:t xml:space="preserve"> 2020.</w:t>
      </w:r>
    </w:p>
    <w:p w14:paraId="4FBB28B6"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p>
    <w:p w14:paraId="5A15A7E1"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r w:rsidRPr="003E3F67">
        <w:rPr>
          <w:rFonts w:ascii="Times New Roman" w:hAnsi="Times New Roman" w:cs="Times New Roman"/>
          <w:sz w:val="24"/>
          <w:szCs w:val="24"/>
        </w:rPr>
        <w:t xml:space="preserve">ANTUNES, Ricardo. Prefácio. In: RAICHELIS, R.; VICENTE, D.; ALBUQUERQUE, V. (org.). </w:t>
      </w:r>
      <w:r w:rsidRPr="003E3F67">
        <w:rPr>
          <w:rFonts w:ascii="Times New Roman" w:hAnsi="Times New Roman" w:cs="Times New Roman"/>
          <w:b/>
          <w:sz w:val="24"/>
          <w:szCs w:val="24"/>
        </w:rPr>
        <w:t>A nova morfologia do trabalho no Serviço Social</w:t>
      </w:r>
      <w:r w:rsidRPr="003E3F67">
        <w:rPr>
          <w:rFonts w:ascii="Times New Roman" w:hAnsi="Times New Roman" w:cs="Times New Roman"/>
          <w:sz w:val="24"/>
          <w:szCs w:val="24"/>
        </w:rPr>
        <w:t>. São Paulo: Cortez, 2018. p. 9</w:t>
      </w:r>
      <w:r w:rsidRPr="003E3F67">
        <w:rPr>
          <w:rFonts w:cs="Times New Roman"/>
          <w:sz w:val="24"/>
          <w:szCs w:val="24"/>
        </w:rPr>
        <w:t>‐</w:t>
      </w:r>
      <w:r w:rsidRPr="003E3F67">
        <w:rPr>
          <w:rFonts w:ascii="Times New Roman" w:hAnsi="Times New Roman" w:cs="Times New Roman"/>
          <w:sz w:val="24"/>
          <w:szCs w:val="24"/>
        </w:rPr>
        <w:t>14.</w:t>
      </w:r>
    </w:p>
    <w:p w14:paraId="0BD653CF"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3859E359"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hAnsi="Times New Roman" w:cs="Times New Roman"/>
          <w:sz w:val="24"/>
          <w:szCs w:val="24"/>
        </w:rPr>
        <w:t xml:space="preserve">BOGDAN, R.C &amp; BIKLEN, S.K. Notas de Campo. In: BOGDAN, R.C &amp; BIKLEN S.K. </w:t>
      </w:r>
      <w:r w:rsidRPr="00372347">
        <w:rPr>
          <w:rFonts w:ascii="Times New Roman" w:hAnsi="Times New Roman" w:cs="Times New Roman"/>
          <w:b/>
          <w:bCs/>
          <w:iCs/>
          <w:sz w:val="24"/>
          <w:szCs w:val="24"/>
        </w:rPr>
        <w:t>Investigação Qualitativa em Educação</w:t>
      </w:r>
      <w:r w:rsidRPr="003E3F67">
        <w:rPr>
          <w:rFonts w:ascii="Times New Roman" w:hAnsi="Times New Roman" w:cs="Times New Roman"/>
          <w:sz w:val="24"/>
          <w:szCs w:val="24"/>
        </w:rPr>
        <w:t xml:space="preserve"> – uma introdução à teoria e aos métodos. Porto, PT: Porto Editora, 1994.</w:t>
      </w:r>
    </w:p>
    <w:p w14:paraId="6B739B2E"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4D152959"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BRASIL. </w:t>
      </w:r>
      <w:r w:rsidRPr="003E3F67">
        <w:rPr>
          <w:rFonts w:ascii="Times New Roman" w:eastAsia="Times New Roman" w:hAnsi="Times New Roman" w:cs="Times New Roman"/>
          <w:b/>
          <w:sz w:val="24"/>
          <w:szCs w:val="24"/>
        </w:rPr>
        <w:t>Constituição da República Federativa do Brasil de 1988</w:t>
      </w:r>
      <w:r w:rsidRPr="003E3F67">
        <w:rPr>
          <w:rFonts w:ascii="Times New Roman" w:eastAsia="Times New Roman" w:hAnsi="Times New Roman" w:cs="Times New Roman"/>
          <w:sz w:val="24"/>
          <w:szCs w:val="24"/>
        </w:rPr>
        <w:t>. Brasília, DF.</w:t>
      </w:r>
    </w:p>
    <w:p w14:paraId="3FE01C11"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13A17EC3" w14:textId="59095672" w:rsidR="003E3F67" w:rsidRPr="003E3F67" w:rsidRDefault="00372347" w:rsidP="003E3F67">
      <w:pPr>
        <w:spacing w:after="0" w:line="240" w:lineRule="auto"/>
        <w:jc w:val="both"/>
        <w:rPr>
          <w:rFonts w:ascii="Times New Roman" w:hAnsi="Times New Roman" w:cs="Times New Roman"/>
          <w:sz w:val="24"/>
          <w:szCs w:val="24"/>
          <w:shd w:val="clear" w:color="auto" w:fill="FFFFFF"/>
        </w:rPr>
      </w:pPr>
      <w:r w:rsidRPr="003E3F67">
        <w:rPr>
          <w:rFonts w:ascii="Times New Roman" w:eastAsia="Times New Roman" w:hAnsi="Times New Roman" w:cs="Times New Roman"/>
          <w:sz w:val="24"/>
          <w:szCs w:val="24"/>
        </w:rPr>
        <w:t>BRASIL</w:t>
      </w:r>
      <w:r w:rsidR="003E3F67" w:rsidRPr="003E3F67">
        <w:rPr>
          <w:rFonts w:ascii="Times New Roman" w:eastAsia="Times New Roman" w:hAnsi="Times New Roman" w:cs="Times New Roman"/>
          <w:sz w:val="24"/>
          <w:szCs w:val="24"/>
        </w:rPr>
        <w:t>.</w:t>
      </w:r>
      <w:r w:rsidR="003E3F67" w:rsidRPr="003E3F67">
        <w:rPr>
          <w:rFonts w:ascii="Times New Roman" w:eastAsia="Times New Roman" w:hAnsi="Times New Roman" w:cs="Times New Roman"/>
          <w:b/>
          <w:sz w:val="24"/>
          <w:szCs w:val="24"/>
        </w:rPr>
        <w:t xml:space="preserve"> </w:t>
      </w:r>
      <w:hyperlink r:id="rId9" w:history="1">
        <w:r w:rsidR="003E3F67" w:rsidRPr="003E3F67">
          <w:rPr>
            <w:rStyle w:val="Forte"/>
            <w:rFonts w:ascii="Times New Roman" w:hAnsi="Times New Roman" w:cs="Times New Roman"/>
            <w:sz w:val="24"/>
            <w:szCs w:val="24"/>
            <w:shd w:val="clear" w:color="auto" w:fill="FFFFFF"/>
          </w:rPr>
          <w:t>Lei 8.742, de 7 de dezembro de 1993.</w:t>
        </w:r>
      </w:hyperlink>
      <w:r w:rsidR="003E3F67" w:rsidRPr="003E3F67">
        <w:rPr>
          <w:rFonts w:ascii="Times New Roman" w:hAnsi="Times New Roman" w:cs="Times New Roman"/>
          <w:sz w:val="24"/>
          <w:szCs w:val="24"/>
          <w:shd w:val="clear" w:color="auto" w:fill="FFFFFF"/>
        </w:rPr>
        <w:t xml:space="preserve"> </w:t>
      </w:r>
      <w:r w:rsidR="003E3F67" w:rsidRPr="003E3F67">
        <w:rPr>
          <w:rFonts w:ascii="Times New Roman" w:hAnsi="Times New Roman" w:cs="Times New Roman"/>
          <w:b/>
          <w:sz w:val="24"/>
          <w:szCs w:val="24"/>
          <w:shd w:val="clear" w:color="auto" w:fill="FFFFFF"/>
        </w:rPr>
        <w:t xml:space="preserve">Dispõe sobre a organização da Assistência Social e dá outras providência. </w:t>
      </w:r>
      <w:r w:rsidR="003E3F67" w:rsidRPr="003E3F67">
        <w:rPr>
          <w:rFonts w:ascii="Times New Roman" w:hAnsi="Times New Roman" w:cs="Times New Roman"/>
          <w:sz w:val="24"/>
          <w:szCs w:val="24"/>
          <w:shd w:val="clear" w:color="auto" w:fill="FFFFFF"/>
        </w:rPr>
        <w:t>Brasília, DF.</w:t>
      </w:r>
    </w:p>
    <w:p w14:paraId="3588B65D" w14:textId="77777777" w:rsidR="003E3F67" w:rsidRPr="003E3F67" w:rsidRDefault="003E3F67" w:rsidP="003E3F67">
      <w:pPr>
        <w:spacing w:after="0" w:line="240" w:lineRule="auto"/>
        <w:jc w:val="both"/>
        <w:rPr>
          <w:rFonts w:ascii="Times New Roman" w:hAnsi="Times New Roman" w:cs="Times New Roman"/>
          <w:sz w:val="24"/>
          <w:szCs w:val="24"/>
          <w:shd w:val="clear" w:color="auto" w:fill="FFFFFF"/>
        </w:rPr>
      </w:pPr>
    </w:p>
    <w:p w14:paraId="58C8D81D" w14:textId="0EB2991E" w:rsidR="003E3F67" w:rsidRPr="003E3F67" w:rsidRDefault="00372347" w:rsidP="003E3F67">
      <w:pPr>
        <w:spacing w:after="0" w:line="240" w:lineRule="auto"/>
        <w:jc w:val="both"/>
        <w:rPr>
          <w:rFonts w:ascii="Times New Roman" w:hAnsi="Times New Roman" w:cs="Times New Roman"/>
          <w:sz w:val="24"/>
          <w:szCs w:val="24"/>
        </w:rPr>
      </w:pPr>
      <w:r w:rsidRPr="003E3F67">
        <w:rPr>
          <w:rFonts w:ascii="Times New Roman" w:eastAsia="Times New Roman" w:hAnsi="Times New Roman" w:cs="Times New Roman"/>
          <w:sz w:val="24"/>
          <w:szCs w:val="24"/>
        </w:rPr>
        <w:t>BRASIL.</w:t>
      </w:r>
      <w:r w:rsidR="003E3F67" w:rsidRPr="003E3F67">
        <w:rPr>
          <w:rFonts w:ascii="Times New Roman" w:eastAsia="Calibri" w:hAnsi="Times New Roman" w:cs="Times New Roman"/>
          <w:sz w:val="24"/>
          <w:szCs w:val="24"/>
        </w:rPr>
        <w:t xml:space="preserve"> </w:t>
      </w:r>
      <w:r w:rsidR="003E3F67" w:rsidRPr="003E3F67">
        <w:rPr>
          <w:rFonts w:ascii="Times New Roman" w:hAnsi="Times New Roman" w:cs="Times New Roman"/>
          <w:sz w:val="24"/>
          <w:szCs w:val="24"/>
        </w:rPr>
        <w:t>Portaria</w:t>
      </w:r>
      <w:r w:rsidR="003E3F67" w:rsidRPr="003E3F67">
        <w:rPr>
          <w:rFonts w:ascii="Times New Roman" w:eastAsia="Calibri" w:hAnsi="Times New Roman" w:cs="Times New Roman"/>
          <w:sz w:val="24"/>
          <w:szCs w:val="24"/>
        </w:rPr>
        <w:t xml:space="preserve"> 397</w:t>
      </w:r>
      <w:r w:rsidR="003E3F67" w:rsidRPr="003E3F67">
        <w:rPr>
          <w:rFonts w:ascii="Times New Roman" w:hAnsi="Times New Roman" w:cs="Times New Roman"/>
          <w:sz w:val="24"/>
          <w:szCs w:val="24"/>
        </w:rPr>
        <w:t xml:space="preserve">, de 09 de outubro de </w:t>
      </w:r>
      <w:r w:rsidR="003E3F67" w:rsidRPr="003E3F67">
        <w:rPr>
          <w:rFonts w:ascii="Times New Roman" w:eastAsia="Calibri" w:hAnsi="Times New Roman" w:cs="Times New Roman"/>
          <w:sz w:val="24"/>
          <w:szCs w:val="24"/>
        </w:rPr>
        <w:t xml:space="preserve">2002. </w:t>
      </w:r>
      <w:r w:rsidR="003E3F67" w:rsidRPr="003E3F67">
        <w:rPr>
          <w:rFonts w:ascii="Times New Roman" w:eastAsia="Calibri" w:hAnsi="Times New Roman" w:cs="Times New Roman"/>
          <w:b/>
          <w:sz w:val="24"/>
          <w:szCs w:val="24"/>
        </w:rPr>
        <w:t>Aprova a Classificação Brasileira de Ocupações - CBO/2002,</w:t>
      </w:r>
      <w:r w:rsidR="003E3F67" w:rsidRPr="003E3F67">
        <w:rPr>
          <w:rFonts w:ascii="Times New Roman" w:eastAsia="Calibri" w:hAnsi="Times New Roman" w:cs="Times New Roman"/>
          <w:sz w:val="24"/>
          <w:szCs w:val="24"/>
        </w:rPr>
        <w:t xml:space="preserve"> para uso em todo território nacional e autoriza a sua publicação. Ministério do Trabal</w:t>
      </w:r>
      <w:r w:rsidR="003E3F67" w:rsidRPr="003E3F67">
        <w:rPr>
          <w:rFonts w:ascii="Times New Roman" w:hAnsi="Times New Roman" w:cs="Times New Roman"/>
          <w:sz w:val="24"/>
          <w:szCs w:val="24"/>
        </w:rPr>
        <w:t>ho e Emprego. Brasília, DF, 2002.</w:t>
      </w:r>
    </w:p>
    <w:p w14:paraId="2C17B192" w14:textId="77777777" w:rsidR="003E3F67" w:rsidRPr="003E3F67" w:rsidRDefault="003E3F67" w:rsidP="003E3F67">
      <w:pPr>
        <w:spacing w:after="0" w:line="240" w:lineRule="auto"/>
        <w:jc w:val="both"/>
        <w:rPr>
          <w:rFonts w:ascii="Times New Roman" w:eastAsia="Calibri" w:hAnsi="Times New Roman" w:cs="Times New Roman"/>
          <w:sz w:val="24"/>
          <w:szCs w:val="24"/>
        </w:rPr>
      </w:pPr>
    </w:p>
    <w:p w14:paraId="2403EA22" w14:textId="1A584548" w:rsidR="003E3F67" w:rsidRPr="003E3F67" w:rsidRDefault="0037234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BRASIL</w:t>
      </w:r>
      <w:r w:rsidR="003E3F67" w:rsidRPr="003E3F67">
        <w:rPr>
          <w:rFonts w:ascii="Times New Roman" w:eastAsia="Times New Roman" w:hAnsi="Times New Roman" w:cs="Times New Roman"/>
          <w:sz w:val="24"/>
          <w:szCs w:val="24"/>
        </w:rPr>
        <w:t xml:space="preserve">. </w:t>
      </w:r>
      <w:r w:rsidR="003E3F67" w:rsidRPr="003E3F67">
        <w:rPr>
          <w:rFonts w:ascii="Times New Roman" w:eastAsia="Times New Roman" w:hAnsi="Times New Roman" w:cs="Times New Roman"/>
          <w:b/>
          <w:iCs/>
          <w:sz w:val="24"/>
          <w:szCs w:val="24"/>
        </w:rPr>
        <w:t>Política Nacional de Assistência Social</w:t>
      </w:r>
      <w:r w:rsidR="003E3F67" w:rsidRPr="003E3F67">
        <w:rPr>
          <w:rFonts w:ascii="Times New Roman" w:eastAsia="Times New Roman" w:hAnsi="Times New Roman" w:cs="Times New Roman"/>
          <w:sz w:val="24"/>
          <w:szCs w:val="24"/>
        </w:rPr>
        <w:t xml:space="preserve"> PNAS/2004. Ministério do Desenvolvimento Social e Combate à Fome. Secretaria Nacional de Assistência Social.</w:t>
      </w:r>
      <w:r w:rsidR="00F439C8">
        <w:rPr>
          <w:rFonts w:ascii="Times New Roman" w:eastAsia="Times New Roman" w:hAnsi="Times New Roman" w:cs="Times New Roman"/>
          <w:sz w:val="24"/>
          <w:szCs w:val="24"/>
        </w:rPr>
        <w:t xml:space="preserve"> </w:t>
      </w:r>
      <w:r w:rsidR="003E3F67" w:rsidRPr="003E3F67">
        <w:rPr>
          <w:rFonts w:ascii="Times New Roman" w:eastAsia="Times New Roman" w:hAnsi="Times New Roman" w:cs="Times New Roman"/>
          <w:sz w:val="24"/>
          <w:szCs w:val="24"/>
        </w:rPr>
        <w:t>Conselho Nacional de Assistência Social –</w:t>
      </w:r>
      <w:r w:rsidR="003E3F67" w:rsidRPr="003E3F67">
        <w:rPr>
          <w:rFonts w:ascii="Times New Roman" w:hAnsi="Times New Roman" w:cs="Times New Roman"/>
          <w:b/>
          <w:bCs/>
          <w:sz w:val="24"/>
          <w:szCs w:val="24"/>
        </w:rPr>
        <w:t xml:space="preserve"> </w:t>
      </w:r>
      <w:r w:rsidR="003E3F67" w:rsidRPr="003E3F67">
        <w:rPr>
          <w:rFonts w:ascii="Times New Roman" w:hAnsi="Times New Roman" w:cs="Times New Roman"/>
          <w:bCs/>
          <w:sz w:val="24"/>
          <w:szCs w:val="24"/>
        </w:rPr>
        <w:t>RESOLUÇÃO Nº 145, DE 15 DE OUTUBRO DE 2004 (DOU 28/10/2004).</w:t>
      </w:r>
      <w:r w:rsidR="00F439C8">
        <w:rPr>
          <w:rFonts w:ascii="Times New Roman" w:hAnsi="Times New Roman" w:cs="Times New Roman"/>
          <w:b/>
          <w:bCs/>
          <w:sz w:val="24"/>
          <w:szCs w:val="24"/>
        </w:rPr>
        <w:t xml:space="preserve"> </w:t>
      </w:r>
      <w:r w:rsidR="003E3F67" w:rsidRPr="003E3F67">
        <w:rPr>
          <w:rFonts w:ascii="Times New Roman" w:eastAsia="Times New Roman" w:hAnsi="Times New Roman" w:cs="Times New Roman"/>
          <w:sz w:val="24"/>
          <w:szCs w:val="24"/>
        </w:rPr>
        <w:t xml:space="preserve">Brasília, DF, 2004. </w:t>
      </w:r>
    </w:p>
    <w:p w14:paraId="4539E7C1"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597CA2F1" w14:textId="77777777"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eastAsia="Times New Roman" w:hAnsi="Times New Roman" w:cs="Times New Roman"/>
          <w:sz w:val="24"/>
          <w:szCs w:val="24"/>
        </w:rPr>
        <w:t xml:space="preserve">BRASIL. </w:t>
      </w:r>
      <w:r w:rsidRPr="003E3F67">
        <w:rPr>
          <w:rFonts w:ascii="Times New Roman" w:hAnsi="Times New Roman" w:cs="Times New Roman"/>
          <w:sz w:val="24"/>
          <w:szCs w:val="24"/>
        </w:rPr>
        <w:t xml:space="preserve">NOB-SUAS 2010. </w:t>
      </w:r>
      <w:r w:rsidRPr="003E3F67">
        <w:rPr>
          <w:rFonts w:ascii="Times New Roman" w:hAnsi="Times New Roman" w:cs="Times New Roman"/>
          <w:b/>
          <w:iCs/>
          <w:sz w:val="24"/>
          <w:szCs w:val="24"/>
        </w:rPr>
        <w:t>Norma Operacional Básica do SUAS 2010</w:t>
      </w:r>
      <w:r w:rsidRPr="003E3F67">
        <w:rPr>
          <w:rFonts w:ascii="Times New Roman" w:hAnsi="Times New Roman" w:cs="Times New Roman"/>
          <w:b/>
          <w:sz w:val="24"/>
          <w:szCs w:val="24"/>
        </w:rPr>
        <w:t>.</w:t>
      </w:r>
      <w:r w:rsidRPr="003E3F67">
        <w:rPr>
          <w:rFonts w:ascii="Times New Roman" w:hAnsi="Times New Roman" w:cs="Times New Roman"/>
          <w:sz w:val="24"/>
          <w:szCs w:val="24"/>
        </w:rPr>
        <w:t xml:space="preserve"> Aprimoramento da Gestão e Qualificação dos Serviços Socioassistenciais. Consulta Pública. Ministério do Desenvolvimento Social e Combate à Fome. Secretaria Nacional de Assistência Social. Brasília, DF. 04 de agosto de 2010. Disponível em: http://www.mds.gov.br/assistenciasocial/mural/arquivos/nob-suas-2010-minuta-</w:t>
      </w:r>
    </w:p>
    <w:p w14:paraId="1D83CA80" w14:textId="77777777"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consulta-publica-final.pdf. Acesso: 01/03/11.</w:t>
      </w:r>
    </w:p>
    <w:p w14:paraId="63FC46E5" w14:textId="77777777" w:rsidR="003E3F67" w:rsidRPr="003E3F67" w:rsidRDefault="003E3F67" w:rsidP="003E3F67">
      <w:pPr>
        <w:spacing w:after="0" w:line="240" w:lineRule="auto"/>
        <w:jc w:val="both"/>
        <w:rPr>
          <w:rFonts w:ascii="Times New Roman" w:hAnsi="Times New Roman" w:cs="Times New Roman"/>
          <w:sz w:val="24"/>
          <w:szCs w:val="24"/>
        </w:rPr>
      </w:pPr>
    </w:p>
    <w:p w14:paraId="6038BA72" w14:textId="17CD1DB5" w:rsidR="003E3F67" w:rsidRDefault="00372347" w:rsidP="003E3F67">
      <w:pPr>
        <w:spacing w:after="0" w:line="240" w:lineRule="auto"/>
        <w:jc w:val="both"/>
        <w:rPr>
          <w:rFonts w:ascii="Times New Roman" w:hAnsi="Times New Roman" w:cs="Times New Roman"/>
          <w:sz w:val="24"/>
          <w:szCs w:val="24"/>
        </w:rPr>
      </w:pPr>
      <w:r w:rsidRPr="003E3F67">
        <w:rPr>
          <w:rFonts w:ascii="Times New Roman" w:eastAsia="Times New Roman" w:hAnsi="Times New Roman" w:cs="Times New Roman"/>
          <w:sz w:val="24"/>
          <w:szCs w:val="24"/>
        </w:rPr>
        <w:t>BRASIL.</w:t>
      </w:r>
      <w:r w:rsidR="003E3F67" w:rsidRPr="003E3F67">
        <w:rPr>
          <w:rFonts w:ascii="Times New Roman" w:hAnsi="Times New Roman" w:cs="Times New Roman"/>
          <w:sz w:val="24"/>
          <w:szCs w:val="24"/>
        </w:rPr>
        <w:t xml:space="preserve"> Lei 12.305, de 2 de agosto de 2010.Institui </w:t>
      </w:r>
      <w:r w:rsidR="003E3F67" w:rsidRPr="003E3F67">
        <w:rPr>
          <w:rFonts w:ascii="Times New Roman" w:hAnsi="Times New Roman" w:cs="Times New Roman"/>
          <w:b/>
          <w:sz w:val="24"/>
          <w:szCs w:val="24"/>
        </w:rPr>
        <w:t>a Política Nacional de Resíduos Sólidos</w:t>
      </w:r>
      <w:r w:rsidR="003E3F67" w:rsidRPr="003E3F67">
        <w:rPr>
          <w:rFonts w:ascii="Times New Roman" w:hAnsi="Times New Roman" w:cs="Times New Roman"/>
          <w:sz w:val="24"/>
          <w:szCs w:val="24"/>
        </w:rPr>
        <w:t>; altera a Lei no 9.605, de 12 de fevereiro de 1998; e dá outras providências. Brasília, DF, 2010a.</w:t>
      </w:r>
    </w:p>
    <w:p w14:paraId="50B28116" w14:textId="6B0F0095" w:rsidR="00372347" w:rsidRDefault="00372347" w:rsidP="003E3F67">
      <w:pPr>
        <w:spacing w:after="0" w:line="240" w:lineRule="auto"/>
        <w:jc w:val="both"/>
        <w:rPr>
          <w:rFonts w:ascii="Times New Roman" w:hAnsi="Times New Roman" w:cs="Times New Roman"/>
          <w:sz w:val="24"/>
          <w:szCs w:val="24"/>
        </w:rPr>
      </w:pPr>
    </w:p>
    <w:p w14:paraId="535F9E64" w14:textId="79F221E5" w:rsidR="00372347" w:rsidRPr="003E3F67" w:rsidRDefault="00863C44" w:rsidP="0037234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BRASIL. </w:t>
      </w:r>
      <w:r w:rsidR="00372347" w:rsidRPr="003E3F67">
        <w:rPr>
          <w:rFonts w:ascii="Times New Roman" w:eastAsia="Times New Roman" w:hAnsi="Times New Roman" w:cs="Times New Roman"/>
          <w:sz w:val="24"/>
          <w:szCs w:val="24"/>
        </w:rPr>
        <w:t xml:space="preserve"> </w:t>
      </w:r>
      <w:r w:rsidR="00372347" w:rsidRPr="003F7FDF">
        <w:rPr>
          <w:rFonts w:ascii="Times New Roman" w:eastAsia="Times New Roman" w:hAnsi="Times New Roman" w:cs="Times New Roman"/>
          <w:b/>
          <w:bCs/>
          <w:sz w:val="24"/>
          <w:szCs w:val="24"/>
        </w:rPr>
        <w:t>Orientações Técnicas sobre o PAIF</w:t>
      </w:r>
      <w:r w:rsidR="00372347" w:rsidRPr="003E3F67">
        <w:rPr>
          <w:rFonts w:ascii="Times New Roman" w:eastAsia="Times New Roman" w:hAnsi="Times New Roman" w:cs="Times New Roman"/>
          <w:sz w:val="24"/>
          <w:szCs w:val="24"/>
        </w:rPr>
        <w:t>, Volume 1. O Serviço de Proteção e Atendimento Integral a Famílias – PAIF, segundo a Tipificação Nacional de Serviços Socioassistenciais.</w:t>
      </w:r>
      <w:r w:rsidR="00372347" w:rsidRPr="003E3F67">
        <w:rPr>
          <w:rFonts w:ascii="Times New Roman" w:hAnsi="Times New Roman" w:cs="Times New Roman"/>
          <w:sz w:val="24"/>
          <w:szCs w:val="24"/>
        </w:rPr>
        <w:t xml:space="preserve"> Ministério do Desenvolvimento Social e Combate à Fome. Secretaria Nacional de Assistência Social. Sistema Único de Assistência Social Brasília, DF. 2012</w:t>
      </w:r>
      <w:r>
        <w:rPr>
          <w:rFonts w:ascii="Times New Roman" w:hAnsi="Times New Roman" w:cs="Times New Roman"/>
          <w:sz w:val="24"/>
          <w:szCs w:val="24"/>
        </w:rPr>
        <w:t>a</w:t>
      </w:r>
      <w:r w:rsidR="00372347" w:rsidRPr="003E3F67">
        <w:rPr>
          <w:rFonts w:ascii="Times New Roman" w:hAnsi="Times New Roman" w:cs="Times New Roman"/>
          <w:sz w:val="24"/>
          <w:szCs w:val="24"/>
        </w:rPr>
        <w:t>.</w:t>
      </w:r>
    </w:p>
    <w:p w14:paraId="164C4BAE" w14:textId="77777777" w:rsidR="00372347" w:rsidRPr="003E3F67" w:rsidRDefault="00372347" w:rsidP="00372347">
      <w:pPr>
        <w:spacing w:after="0" w:line="240" w:lineRule="auto"/>
        <w:jc w:val="both"/>
        <w:rPr>
          <w:rFonts w:ascii="Times New Roman" w:eastAsia="Times New Roman" w:hAnsi="Times New Roman" w:cs="Times New Roman"/>
          <w:sz w:val="24"/>
          <w:szCs w:val="24"/>
        </w:rPr>
      </w:pPr>
    </w:p>
    <w:p w14:paraId="08001487" w14:textId="294B412B" w:rsidR="00372347" w:rsidRPr="003E3F67" w:rsidRDefault="00863C44" w:rsidP="0037234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BRASIL</w:t>
      </w:r>
      <w:r>
        <w:rPr>
          <w:rFonts w:ascii="Times New Roman" w:eastAsia="Times New Roman" w:hAnsi="Times New Roman" w:cs="Times New Roman"/>
          <w:sz w:val="24"/>
          <w:szCs w:val="24"/>
        </w:rPr>
        <w:t xml:space="preserve"> </w:t>
      </w:r>
      <w:r w:rsidR="00372347" w:rsidRPr="003E3F67">
        <w:rPr>
          <w:rFonts w:ascii="Times New Roman" w:eastAsia="Times New Roman" w:hAnsi="Times New Roman" w:cs="Times New Roman"/>
          <w:sz w:val="24"/>
          <w:szCs w:val="24"/>
        </w:rPr>
        <w:t>.</w:t>
      </w:r>
      <w:hyperlink r:id="rId10" w:history="1">
        <w:r w:rsidR="00372347" w:rsidRPr="003E3F67">
          <w:rPr>
            <w:rStyle w:val="Hyperlink"/>
            <w:rFonts w:ascii="Times New Roman" w:hAnsi="Times New Roman" w:cs="Times New Roman"/>
            <w:bCs/>
            <w:color w:val="auto"/>
            <w:sz w:val="24"/>
            <w:szCs w:val="24"/>
            <w:u w:val="none"/>
          </w:rPr>
          <w:t>Lei 13.467, de 13 de julho de 2017.</w:t>
        </w:r>
      </w:hyperlink>
      <w:r w:rsidR="00372347" w:rsidRPr="003E3F67">
        <w:rPr>
          <w:rFonts w:ascii="Times New Roman" w:hAnsi="Times New Roman" w:cs="Times New Roman"/>
          <w:sz w:val="24"/>
          <w:szCs w:val="24"/>
        </w:rPr>
        <w:t xml:space="preserve"> </w:t>
      </w:r>
      <w:r w:rsidR="00372347" w:rsidRPr="003E3F67">
        <w:rPr>
          <w:rFonts w:ascii="Times New Roman" w:hAnsi="Times New Roman" w:cs="Times New Roman"/>
          <w:b/>
          <w:sz w:val="24"/>
          <w:szCs w:val="24"/>
        </w:rPr>
        <w:t xml:space="preserve">Altera a Consolidação das Leis do Trabalho (CLT), aprovada pelo Decreto-Lei nº 5.452, de 1º de maio de 1943, e as Leis n º 6.019, de 3 de janeiro de 1974, 8.036, de 11 de maio de 1990, e 8.212, de 24 de julho de 1991, a fim de adequar a legislação às novas relações de trabalho. </w:t>
      </w:r>
      <w:r w:rsidR="00372347" w:rsidRPr="003E3F67">
        <w:rPr>
          <w:rFonts w:ascii="Times New Roman" w:hAnsi="Times New Roman" w:cs="Times New Roman"/>
          <w:sz w:val="24"/>
          <w:szCs w:val="24"/>
        </w:rPr>
        <w:t>Brasília, DF.</w:t>
      </w:r>
    </w:p>
    <w:p w14:paraId="7B559FE5" w14:textId="77777777" w:rsidR="003E3F67" w:rsidRPr="003E3F67" w:rsidRDefault="003E3F67" w:rsidP="003E3F67">
      <w:pPr>
        <w:spacing w:after="0" w:line="240" w:lineRule="auto"/>
        <w:jc w:val="both"/>
        <w:rPr>
          <w:rFonts w:ascii="Times New Roman" w:hAnsi="Times New Roman" w:cs="Times New Roman"/>
          <w:sz w:val="24"/>
          <w:szCs w:val="24"/>
        </w:rPr>
      </w:pPr>
    </w:p>
    <w:p w14:paraId="1EE41765" w14:textId="77777777"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 xml:space="preserve">CAMARDELO, Ana M P.; </w:t>
      </w:r>
      <w:r w:rsidRPr="003E3F67">
        <w:rPr>
          <w:rFonts w:ascii="Times New Roman" w:eastAsia="Times New Roman" w:hAnsi="Times New Roman" w:cs="Times New Roman"/>
          <w:sz w:val="24"/>
          <w:szCs w:val="24"/>
        </w:rPr>
        <w:t xml:space="preserve">STEDILE, </w:t>
      </w:r>
      <w:proofErr w:type="spellStart"/>
      <w:r w:rsidRPr="003E3F67">
        <w:rPr>
          <w:rFonts w:ascii="Times New Roman" w:eastAsia="Times New Roman" w:hAnsi="Times New Roman" w:cs="Times New Roman"/>
          <w:sz w:val="24"/>
          <w:szCs w:val="24"/>
        </w:rPr>
        <w:t>Nilva</w:t>
      </w:r>
      <w:proofErr w:type="spellEnd"/>
      <w:r w:rsidRPr="003E3F67">
        <w:rPr>
          <w:rFonts w:ascii="Times New Roman" w:eastAsia="Times New Roman" w:hAnsi="Times New Roman" w:cs="Times New Roman"/>
          <w:sz w:val="24"/>
          <w:szCs w:val="24"/>
        </w:rPr>
        <w:t xml:space="preserve"> Lúcia </w:t>
      </w:r>
      <w:proofErr w:type="spellStart"/>
      <w:r w:rsidRPr="003E3F67">
        <w:rPr>
          <w:rFonts w:ascii="Times New Roman" w:eastAsia="Times New Roman" w:hAnsi="Times New Roman" w:cs="Times New Roman"/>
          <w:sz w:val="24"/>
          <w:szCs w:val="24"/>
        </w:rPr>
        <w:t>Rech</w:t>
      </w:r>
      <w:proofErr w:type="spellEnd"/>
      <w:r w:rsidRPr="003E3F67">
        <w:rPr>
          <w:rFonts w:ascii="Times New Roman" w:eastAsia="Times New Roman" w:hAnsi="Times New Roman" w:cs="Times New Roman"/>
          <w:sz w:val="24"/>
          <w:szCs w:val="24"/>
        </w:rPr>
        <w:t>;</w:t>
      </w:r>
      <w:r w:rsidRPr="003E3F67">
        <w:rPr>
          <w:rFonts w:ascii="Times New Roman" w:hAnsi="Times New Roman" w:cs="Times New Roman"/>
          <w:sz w:val="24"/>
          <w:szCs w:val="24"/>
        </w:rPr>
        <w:t xml:space="preserve"> FERRI, Caroline; LUCAS, João Ignacio </w:t>
      </w:r>
      <w:proofErr w:type="gramStart"/>
      <w:r w:rsidRPr="003E3F67">
        <w:rPr>
          <w:rFonts w:ascii="Times New Roman" w:hAnsi="Times New Roman" w:cs="Times New Roman"/>
          <w:sz w:val="24"/>
          <w:szCs w:val="24"/>
        </w:rPr>
        <w:t>P..</w:t>
      </w:r>
      <w:proofErr w:type="gramEnd"/>
      <w:r w:rsidRPr="003E3F67">
        <w:rPr>
          <w:rFonts w:ascii="Times New Roman" w:hAnsi="Times New Roman" w:cs="Times New Roman"/>
          <w:sz w:val="24"/>
          <w:szCs w:val="24"/>
        </w:rPr>
        <w:t xml:space="preserve"> </w:t>
      </w:r>
      <w:r w:rsidRPr="003E3F67">
        <w:rPr>
          <w:rFonts w:ascii="Times New Roman" w:hAnsi="Times New Roman" w:cs="Times New Roman"/>
          <w:b/>
          <w:sz w:val="24"/>
          <w:szCs w:val="24"/>
        </w:rPr>
        <w:t xml:space="preserve">Catadores de Resíduos: de “papeleiros” a protetores ambientais. </w:t>
      </w:r>
      <w:r w:rsidRPr="003E3F67">
        <w:rPr>
          <w:rFonts w:ascii="Times New Roman" w:hAnsi="Times New Roman" w:cs="Times New Roman"/>
          <w:sz w:val="24"/>
          <w:szCs w:val="24"/>
        </w:rPr>
        <w:t xml:space="preserve">Projeto de pesquisa. Financiado pelo CNPq. </w:t>
      </w:r>
      <w:r w:rsidRPr="003E3F67">
        <w:rPr>
          <w:rFonts w:ascii="Times New Roman" w:eastAsia="Calibri" w:hAnsi="Times New Roman" w:cs="Times New Roman"/>
          <w:sz w:val="24"/>
          <w:szCs w:val="24"/>
        </w:rPr>
        <w:t xml:space="preserve">Universidade de Caxias do Sul, RS, </w:t>
      </w:r>
      <w:proofErr w:type="spellStart"/>
      <w:r w:rsidRPr="003E3F67">
        <w:rPr>
          <w:rFonts w:ascii="Times New Roman" w:eastAsia="Calibri" w:hAnsi="Times New Roman" w:cs="Times New Roman"/>
          <w:sz w:val="24"/>
          <w:szCs w:val="24"/>
        </w:rPr>
        <w:t>jun</w:t>
      </w:r>
      <w:proofErr w:type="spellEnd"/>
      <w:r w:rsidRPr="003E3F67">
        <w:rPr>
          <w:rFonts w:ascii="Times New Roman" w:eastAsia="Calibri" w:hAnsi="Times New Roman" w:cs="Times New Roman"/>
          <w:sz w:val="24"/>
          <w:szCs w:val="24"/>
        </w:rPr>
        <w:t xml:space="preserve"> 2017-jun2020.</w:t>
      </w:r>
    </w:p>
    <w:p w14:paraId="2F623344" w14:textId="77777777" w:rsidR="003E3F67" w:rsidRPr="003E3F67" w:rsidRDefault="003E3F67" w:rsidP="003E3F67">
      <w:pPr>
        <w:spacing w:after="0" w:line="240" w:lineRule="auto"/>
        <w:jc w:val="both"/>
        <w:rPr>
          <w:rFonts w:ascii="Times New Roman" w:hAnsi="Times New Roman" w:cs="Times New Roman"/>
          <w:sz w:val="24"/>
          <w:szCs w:val="24"/>
        </w:rPr>
      </w:pPr>
    </w:p>
    <w:p w14:paraId="65558CAB" w14:textId="73DC47B4" w:rsidR="003E3F67" w:rsidRPr="00321091" w:rsidRDefault="00321091" w:rsidP="00372347">
      <w:pPr>
        <w:spacing w:after="0" w:line="240" w:lineRule="auto"/>
        <w:rPr>
          <w:rFonts w:ascii="Times New Roman" w:hAnsi="Times New Roman" w:cs="Times New Roman"/>
          <w:sz w:val="24"/>
          <w:szCs w:val="24"/>
        </w:rPr>
      </w:pPr>
      <w:r w:rsidRPr="00321091">
        <w:rPr>
          <w:rFonts w:ascii="Times New Roman" w:hAnsi="Times New Roman" w:cs="Times New Roman"/>
          <w:sz w:val="24"/>
          <w:szCs w:val="24"/>
        </w:rPr>
        <w:t>CBO</w:t>
      </w:r>
      <w:r w:rsidRPr="00321091">
        <w:rPr>
          <w:rFonts w:ascii="Times New Roman" w:eastAsia="Calibri" w:hAnsi="Times New Roman" w:cs="Times New Roman"/>
          <w:b/>
          <w:sz w:val="24"/>
          <w:szCs w:val="24"/>
        </w:rPr>
        <w:t xml:space="preserve"> - </w:t>
      </w:r>
      <w:r w:rsidR="003E3F67" w:rsidRPr="00321091">
        <w:rPr>
          <w:rFonts w:ascii="Times New Roman" w:eastAsia="Calibri" w:hAnsi="Times New Roman" w:cs="Times New Roman"/>
          <w:b/>
          <w:sz w:val="24"/>
          <w:szCs w:val="24"/>
        </w:rPr>
        <w:t>Classificação Brasileira de Ocupações</w:t>
      </w:r>
      <w:r w:rsidR="00372347">
        <w:rPr>
          <w:rFonts w:ascii="Times New Roman" w:eastAsia="Calibri" w:hAnsi="Times New Roman" w:cs="Times New Roman"/>
          <w:b/>
          <w:sz w:val="24"/>
          <w:szCs w:val="24"/>
        </w:rPr>
        <w:t>, 2018</w:t>
      </w:r>
      <w:r w:rsidR="003E3F67" w:rsidRPr="00321091">
        <w:rPr>
          <w:rFonts w:ascii="Times New Roman" w:hAnsi="Times New Roman" w:cs="Times New Roman"/>
          <w:sz w:val="24"/>
          <w:szCs w:val="24"/>
        </w:rPr>
        <w:t xml:space="preserve">. </w:t>
      </w:r>
      <w:r w:rsidRPr="00321091">
        <w:rPr>
          <w:rFonts w:ascii="Times New Roman" w:hAnsi="Times New Roman" w:cs="Times New Roman"/>
          <w:sz w:val="24"/>
          <w:szCs w:val="24"/>
        </w:rPr>
        <w:t>Ministério do Trabalho. Brasília, DF.</w:t>
      </w:r>
      <w:r w:rsidRPr="00321091">
        <w:rPr>
          <w:rFonts w:ascii="Times New Roman" w:hAnsi="Times New Roman" w:cs="Times New Roman"/>
          <w:color w:val="FF0000"/>
          <w:sz w:val="24"/>
          <w:szCs w:val="24"/>
        </w:rPr>
        <w:t xml:space="preserve"> </w:t>
      </w:r>
      <w:r w:rsidRPr="00863C44">
        <w:rPr>
          <w:rFonts w:ascii="Times New Roman" w:hAnsi="Times New Roman" w:cs="Times New Roman"/>
          <w:color w:val="000000" w:themeColor="text1"/>
          <w:sz w:val="24"/>
          <w:szCs w:val="24"/>
        </w:rPr>
        <w:t xml:space="preserve">Disponível em: </w:t>
      </w:r>
      <w:r w:rsidRPr="00321091">
        <w:rPr>
          <w:rFonts w:ascii="Times New Roman" w:hAnsi="Times New Roman" w:cs="Times New Roman"/>
          <w:sz w:val="24"/>
          <w:szCs w:val="24"/>
        </w:rPr>
        <w:t xml:space="preserve">http://cbo.maisemprego.mte.gov.br/cbosite/pages/pesquisas/BuscaPorTituloResultado.jsf. Acesso em. 15 </w:t>
      </w:r>
      <w:proofErr w:type="spellStart"/>
      <w:r w:rsidRPr="00321091">
        <w:rPr>
          <w:rFonts w:ascii="Times New Roman" w:hAnsi="Times New Roman" w:cs="Times New Roman"/>
          <w:sz w:val="24"/>
          <w:szCs w:val="24"/>
        </w:rPr>
        <w:t>mai</w:t>
      </w:r>
      <w:proofErr w:type="spellEnd"/>
      <w:r w:rsidRPr="00321091">
        <w:rPr>
          <w:rFonts w:ascii="Times New Roman" w:hAnsi="Times New Roman" w:cs="Times New Roman"/>
          <w:sz w:val="24"/>
          <w:szCs w:val="24"/>
        </w:rPr>
        <w:t xml:space="preserve"> 2020.</w:t>
      </w:r>
    </w:p>
    <w:p w14:paraId="59F8C9C5"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386164C8" w14:textId="1049A276"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CAMARDELO, Ana Maria Paim; STEDILE, </w:t>
      </w:r>
      <w:proofErr w:type="spellStart"/>
      <w:r w:rsidRPr="003E3F67">
        <w:rPr>
          <w:rFonts w:ascii="Times New Roman" w:eastAsia="Times New Roman" w:hAnsi="Times New Roman" w:cs="Times New Roman"/>
          <w:sz w:val="24"/>
          <w:szCs w:val="24"/>
        </w:rPr>
        <w:t>Nilva</w:t>
      </w:r>
      <w:proofErr w:type="spellEnd"/>
      <w:r w:rsidRPr="003E3F67">
        <w:rPr>
          <w:rFonts w:ascii="Times New Roman" w:eastAsia="Times New Roman" w:hAnsi="Times New Roman" w:cs="Times New Roman"/>
          <w:sz w:val="24"/>
          <w:szCs w:val="24"/>
        </w:rPr>
        <w:t xml:space="preserve"> Lúcia </w:t>
      </w:r>
      <w:proofErr w:type="spellStart"/>
      <w:r w:rsidRPr="003E3F67">
        <w:rPr>
          <w:rFonts w:ascii="Times New Roman" w:eastAsia="Times New Roman" w:hAnsi="Times New Roman" w:cs="Times New Roman"/>
          <w:sz w:val="24"/>
          <w:szCs w:val="24"/>
        </w:rPr>
        <w:t>Rech</w:t>
      </w:r>
      <w:proofErr w:type="spellEnd"/>
      <w:r w:rsidRPr="003E3F67">
        <w:rPr>
          <w:rFonts w:ascii="Times New Roman" w:eastAsia="Times New Roman" w:hAnsi="Times New Roman" w:cs="Times New Roman"/>
          <w:sz w:val="24"/>
          <w:szCs w:val="24"/>
        </w:rPr>
        <w:t xml:space="preserve">; HAMMES, Margarete. Caraterísticas sociodemográficas dos catadores e catadoras de resíduos sólidos em Caxias do Sul. In: CAMARDELO, Ana Maria Paim; STEDILE, </w:t>
      </w:r>
      <w:proofErr w:type="spellStart"/>
      <w:r w:rsidRPr="003E3F67">
        <w:rPr>
          <w:rFonts w:ascii="Times New Roman" w:eastAsia="Times New Roman" w:hAnsi="Times New Roman" w:cs="Times New Roman"/>
          <w:sz w:val="24"/>
          <w:szCs w:val="24"/>
        </w:rPr>
        <w:t>Nilva</w:t>
      </w:r>
      <w:proofErr w:type="spellEnd"/>
      <w:r w:rsidRPr="003E3F67">
        <w:rPr>
          <w:rFonts w:ascii="Times New Roman" w:eastAsia="Times New Roman" w:hAnsi="Times New Roman" w:cs="Times New Roman"/>
          <w:sz w:val="24"/>
          <w:szCs w:val="24"/>
        </w:rPr>
        <w:t xml:space="preserve"> Lúcia </w:t>
      </w:r>
      <w:proofErr w:type="spellStart"/>
      <w:r w:rsidRPr="003E3F67">
        <w:rPr>
          <w:rFonts w:ascii="Times New Roman" w:eastAsia="Times New Roman" w:hAnsi="Times New Roman" w:cs="Times New Roman"/>
          <w:sz w:val="24"/>
          <w:szCs w:val="24"/>
        </w:rPr>
        <w:t>Rech</w:t>
      </w:r>
      <w:proofErr w:type="spellEnd"/>
      <w:r w:rsidRPr="003E3F67">
        <w:rPr>
          <w:rFonts w:ascii="Times New Roman" w:eastAsia="Times New Roman" w:hAnsi="Times New Roman" w:cs="Times New Roman"/>
          <w:sz w:val="24"/>
          <w:szCs w:val="24"/>
        </w:rPr>
        <w:t xml:space="preserve"> (</w:t>
      </w:r>
      <w:proofErr w:type="spellStart"/>
      <w:r w:rsidRPr="003E3F67">
        <w:rPr>
          <w:rFonts w:ascii="Times New Roman" w:eastAsia="Times New Roman" w:hAnsi="Times New Roman" w:cs="Times New Roman"/>
          <w:sz w:val="24"/>
          <w:szCs w:val="24"/>
        </w:rPr>
        <w:t>Orgs</w:t>
      </w:r>
      <w:proofErr w:type="spellEnd"/>
      <w:r w:rsidRPr="003E3F67">
        <w:rPr>
          <w:rFonts w:ascii="Times New Roman" w:eastAsia="Times New Roman" w:hAnsi="Times New Roman" w:cs="Times New Roman"/>
          <w:sz w:val="24"/>
          <w:szCs w:val="24"/>
        </w:rPr>
        <w:t>.).</w:t>
      </w:r>
      <w:r w:rsidR="00863C44">
        <w:rPr>
          <w:rFonts w:ascii="Times New Roman" w:eastAsia="Times New Roman" w:hAnsi="Times New Roman" w:cs="Times New Roman"/>
          <w:sz w:val="24"/>
          <w:szCs w:val="24"/>
        </w:rPr>
        <w:t xml:space="preserve"> In:</w:t>
      </w:r>
      <w:r w:rsidRPr="003E3F67">
        <w:rPr>
          <w:rFonts w:ascii="Times New Roman" w:eastAsia="Times New Roman" w:hAnsi="Times New Roman" w:cs="Times New Roman"/>
          <w:sz w:val="24"/>
          <w:szCs w:val="24"/>
        </w:rPr>
        <w:t xml:space="preserve"> </w:t>
      </w:r>
      <w:r w:rsidRPr="003E3F67">
        <w:rPr>
          <w:rFonts w:ascii="Times New Roman" w:eastAsia="Times New Roman" w:hAnsi="Times New Roman" w:cs="Times New Roman"/>
          <w:b/>
          <w:bCs/>
          <w:sz w:val="24"/>
          <w:szCs w:val="24"/>
        </w:rPr>
        <w:t xml:space="preserve">Catadores e catadoras de resíduos: </w:t>
      </w:r>
      <w:r w:rsidRPr="003E3F67">
        <w:rPr>
          <w:rFonts w:ascii="Times New Roman" w:eastAsia="Times New Roman" w:hAnsi="Times New Roman" w:cs="Times New Roman"/>
          <w:sz w:val="24"/>
          <w:szCs w:val="24"/>
        </w:rPr>
        <w:t xml:space="preserve">prestadores de serviços fundamentais à conservação do meio ambiente. Caxias do Sul: </w:t>
      </w:r>
      <w:proofErr w:type="spellStart"/>
      <w:r w:rsidRPr="003E3F67">
        <w:rPr>
          <w:rFonts w:ascii="Times New Roman" w:eastAsia="Times New Roman" w:hAnsi="Times New Roman" w:cs="Times New Roman"/>
          <w:sz w:val="24"/>
          <w:szCs w:val="24"/>
        </w:rPr>
        <w:t>Educs</w:t>
      </w:r>
      <w:proofErr w:type="spellEnd"/>
      <w:r w:rsidRPr="003E3F67">
        <w:rPr>
          <w:rFonts w:ascii="Times New Roman" w:eastAsia="Times New Roman" w:hAnsi="Times New Roman" w:cs="Times New Roman"/>
          <w:sz w:val="24"/>
          <w:szCs w:val="24"/>
        </w:rPr>
        <w:t>, 2016. p. 87-110.</w:t>
      </w:r>
    </w:p>
    <w:p w14:paraId="0B641ACF"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1A653BFC"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CAMARDELO, Ana Maria Paim; STEDILE, </w:t>
      </w:r>
      <w:proofErr w:type="spellStart"/>
      <w:r w:rsidRPr="003E3F67">
        <w:rPr>
          <w:rFonts w:ascii="Times New Roman" w:eastAsia="Times New Roman" w:hAnsi="Times New Roman" w:cs="Times New Roman"/>
          <w:sz w:val="24"/>
          <w:szCs w:val="24"/>
        </w:rPr>
        <w:t>Nilva</w:t>
      </w:r>
      <w:proofErr w:type="spellEnd"/>
      <w:r w:rsidRPr="003E3F67">
        <w:rPr>
          <w:rFonts w:ascii="Times New Roman" w:eastAsia="Times New Roman" w:hAnsi="Times New Roman" w:cs="Times New Roman"/>
          <w:sz w:val="24"/>
          <w:szCs w:val="24"/>
        </w:rPr>
        <w:t xml:space="preserve"> Lúcia </w:t>
      </w:r>
      <w:proofErr w:type="spellStart"/>
      <w:r w:rsidRPr="003E3F67">
        <w:rPr>
          <w:rFonts w:ascii="Times New Roman" w:eastAsia="Times New Roman" w:hAnsi="Times New Roman" w:cs="Times New Roman"/>
          <w:sz w:val="24"/>
          <w:szCs w:val="24"/>
        </w:rPr>
        <w:t>Rech</w:t>
      </w:r>
      <w:proofErr w:type="spellEnd"/>
      <w:r w:rsidRPr="003E3F67">
        <w:rPr>
          <w:rFonts w:ascii="Times New Roman" w:eastAsia="Times New Roman" w:hAnsi="Times New Roman" w:cs="Times New Roman"/>
          <w:sz w:val="24"/>
          <w:szCs w:val="24"/>
        </w:rPr>
        <w:t xml:space="preserve">; OLIVEIRA, Mara de. Características sociodemográficas dos catadores e catadoras de resíduos sólidos em Caxias do Sul. In: CAMARDELO, Ana Maria Paim; STEDILE, </w:t>
      </w:r>
      <w:proofErr w:type="spellStart"/>
      <w:r w:rsidRPr="003E3F67">
        <w:rPr>
          <w:rFonts w:ascii="Times New Roman" w:eastAsia="Times New Roman" w:hAnsi="Times New Roman" w:cs="Times New Roman"/>
          <w:sz w:val="24"/>
          <w:szCs w:val="24"/>
        </w:rPr>
        <w:t>Nilva</w:t>
      </w:r>
      <w:proofErr w:type="spellEnd"/>
      <w:r w:rsidRPr="003E3F67">
        <w:rPr>
          <w:rFonts w:ascii="Times New Roman" w:eastAsia="Times New Roman" w:hAnsi="Times New Roman" w:cs="Times New Roman"/>
          <w:sz w:val="24"/>
          <w:szCs w:val="24"/>
        </w:rPr>
        <w:t xml:space="preserve"> Lúcia </w:t>
      </w:r>
      <w:proofErr w:type="spellStart"/>
      <w:r w:rsidRPr="003E3F67">
        <w:rPr>
          <w:rFonts w:ascii="Times New Roman" w:eastAsia="Times New Roman" w:hAnsi="Times New Roman" w:cs="Times New Roman"/>
          <w:sz w:val="24"/>
          <w:szCs w:val="24"/>
        </w:rPr>
        <w:t>Rech</w:t>
      </w:r>
      <w:proofErr w:type="spellEnd"/>
      <w:r w:rsidRPr="003E3F67">
        <w:rPr>
          <w:rFonts w:ascii="Times New Roman" w:eastAsia="Times New Roman" w:hAnsi="Times New Roman" w:cs="Times New Roman"/>
          <w:sz w:val="24"/>
          <w:szCs w:val="24"/>
        </w:rPr>
        <w:t xml:space="preserve"> (</w:t>
      </w:r>
      <w:proofErr w:type="spellStart"/>
      <w:r w:rsidRPr="003E3F67">
        <w:rPr>
          <w:rFonts w:ascii="Times New Roman" w:eastAsia="Times New Roman" w:hAnsi="Times New Roman" w:cs="Times New Roman"/>
          <w:sz w:val="24"/>
          <w:szCs w:val="24"/>
        </w:rPr>
        <w:t>Orgs</w:t>
      </w:r>
      <w:proofErr w:type="spellEnd"/>
      <w:r w:rsidRPr="003E3F67">
        <w:rPr>
          <w:rFonts w:ascii="Times New Roman" w:eastAsia="Times New Roman" w:hAnsi="Times New Roman" w:cs="Times New Roman"/>
          <w:sz w:val="24"/>
          <w:szCs w:val="24"/>
        </w:rPr>
        <w:t xml:space="preserve">.). In: </w:t>
      </w:r>
      <w:r w:rsidRPr="003E3F67">
        <w:rPr>
          <w:rFonts w:ascii="Times New Roman" w:eastAsia="Times New Roman" w:hAnsi="Times New Roman" w:cs="Times New Roman"/>
          <w:b/>
          <w:bCs/>
          <w:sz w:val="24"/>
          <w:szCs w:val="24"/>
        </w:rPr>
        <w:t xml:space="preserve">Catadores e catadoras de resíduos: </w:t>
      </w:r>
      <w:r w:rsidRPr="003E3F67">
        <w:rPr>
          <w:rFonts w:ascii="Times New Roman" w:eastAsia="Times New Roman" w:hAnsi="Times New Roman" w:cs="Times New Roman"/>
          <w:sz w:val="24"/>
          <w:szCs w:val="24"/>
        </w:rPr>
        <w:t xml:space="preserve">prestadores de serviços fundamentais à conservação do meio ambiente. Caxias do Sul: </w:t>
      </w:r>
      <w:proofErr w:type="spellStart"/>
      <w:r w:rsidRPr="003E3F67">
        <w:rPr>
          <w:rFonts w:ascii="Times New Roman" w:eastAsia="Times New Roman" w:hAnsi="Times New Roman" w:cs="Times New Roman"/>
          <w:sz w:val="24"/>
          <w:szCs w:val="24"/>
        </w:rPr>
        <w:t>Educs</w:t>
      </w:r>
      <w:proofErr w:type="spellEnd"/>
      <w:r w:rsidRPr="003E3F67">
        <w:rPr>
          <w:rFonts w:ascii="Times New Roman" w:eastAsia="Times New Roman" w:hAnsi="Times New Roman" w:cs="Times New Roman"/>
          <w:sz w:val="24"/>
          <w:szCs w:val="24"/>
        </w:rPr>
        <w:t>, 2016. p.13-42.</w:t>
      </w:r>
    </w:p>
    <w:p w14:paraId="38BB02A5"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79615472" w14:textId="77777777" w:rsidR="003E3F67" w:rsidRPr="003E3F67" w:rsidRDefault="003E3F67" w:rsidP="003E3F67">
      <w:pPr>
        <w:spacing w:after="0" w:line="240" w:lineRule="auto"/>
        <w:jc w:val="both"/>
        <w:rPr>
          <w:rFonts w:ascii="Times New Roman" w:eastAsia="Calibri" w:hAnsi="Times New Roman" w:cs="Times New Roman"/>
          <w:sz w:val="24"/>
          <w:szCs w:val="24"/>
        </w:rPr>
      </w:pPr>
      <w:r w:rsidRPr="003E3F67">
        <w:rPr>
          <w:rFonts w:ascii="Times New Roman" w:eastAsia="Calibri" w:hAnsi="Times New Roman" w:cs="Times New Roman"/>
          <w:sz w:val="24"/>
          <w:szCs w:val="24"/>
        </w:rPr>
        <w:t xml:space="preserve">CASTEL, Robert. </w:t>
      </w:r>
      <w:r w:rsidRPr="003E3F67">
        <w:rPr>
          <w:rFonts w:ascii="Times New Roman" w:eastAsia="Calibri" w:hAnsi="Times New Roman" w:cs="Times New Roman"/>
          <w:b/>
          <w:iCs/>
          <w:sz w:val="24"/>
          <w:szCs w:val="24"/>
        </w:rPr>
        <w:t>As metamorfoses da questão social</w:t>
      </w:r>
      <w:r w:rsidRPr="003E3F67">
        <w:rPr>
          <w:rFonts w:ascii="Times New Roman" w:eastAsia="Calibri" w:hAnsi="Times New Roman" w:cs="Times New Roman"/>
          <w:b/>
          <w:sz w:val="24"/>
          <w:szCs w:val="24"/>
        </w:rPr>
        <w:t>:</w:t>
      </w:r>
      <w:r w:rsidRPr="003E3F67">
        <w:rPr>
          <w:rFonts w:ascii="Times New Roman" w:eastAsia="Calibri" w:hAnsi="Times New Roman" w:cs="Times New Roman"/>
          <w:sz w:val="24"/>
          <w:szCs w:val="24"/>
        </w:rPr>
        <w:t xml:space="preserve"> uma crônica do salário. 11ªed. Petrópolis, RJ: Vozes, 2013.</w:t>
      </w:r>
    </w:p>
    <w:p w14:paraId="25F197D2"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405A1740"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EMENDA CONSTITUCIONAL 95, de 15 de dezembro de 2016</w:t>
      </w:r>
      <w:r w:rsidRPr="003E3F67">
        <w:rPr>
          <w:rFonts w:ascii="Times New Roman" w:eastAsia="Times New Roman" w:hAnsi="Times New Roman" w:cs="Times New Roman"/>
          <w:b/>
          <w:sz w:val="24"/>
          <w:szCs w:val="24"/>
        </w:rPr>
        <w:t>. Altera o Ato das Disposições Constitucionais Transitórias, para instituir o Novo Regime Fiscal, e dá outras providências</w:t>
      </w:r>
      <w:r w:rsidRPr="003E3F67">
        <w:rPr>
          <w:rFonts w:ascii="Times New Roman" w:eastAsia="Times New Roman" w:hAnsi="Times New Roman" w:cs="Times New Roman"/>
          <w:sz w:val="24"/>
          <w:szCs w:val="24"/>
        </w:rPr>
        <w:t>. Brasília, DF.</w:t>
      </w:r>
    </w:p>
    <w:p w14:paraId="5B3AC26C"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784190B5"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EMENDA CONSTITUCIONAL 103, de 12 de novembro de 2019. </w:t>
      </w:r>
      <w:r w:rsidRPr="003E3F67">
        <w:rPr>
          <w:rFonts w:ascii="Times New Roman" w:eastAsia="Times New Roman" w:hAnsi="Times New Roman" w:cs="Times New Roman"/>
          <w:b/>
          <w:sz w:val="24"/>
          <w:szCs w:val="24"/>
        </w:rPr>
        <w:t>Altera o sistema de previdência social e estabelece regras de transição e disposições transitórias</w:t>
      </w:r>
      <w:r w:rsidRPr="003E3F67">
        <w:rPr>
          <w:rFonts w:ascii="Times New Roman" w:eastAsia="Times New Roman" w:hAnsi="Times New Roman" w:cs="Times New Roman"/>
          <w:sz w:val="24"/>
          <w:szCs w:val="24"/>
        </w:rPr>
        <w:t>. Brasília, DF.</w:t>
      </w:r>
    </w:p>
    <w:p w14:paraId="06596A0A"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2F45C5E5" w14:textId="77777777"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 xml:space="preserve">FERRAZ. </w:t>
      </w:r>
      <w:proofErr w:type="spellStart"/>
      <w:r w:rsidRPr="003E3F67">
        <w:rPr>
          <w:rFonts w:ascii="Times New Roman" w:hAnsi="Times New Roman" w:cs="Times New Roman"/>
          <w:sz w:val="24"/>
          <w:szCs w:val="24"/>
        </w:rPr>
        <w:t>Lucimare</w:t>
      </w:r>
      <w:proofErr w:type="spellEnd"/>
      <w:r w:rsidRPr="003E3F67">
        <w:rPr>
          <w:rFonts w:ascii="Times New Roman" w:hAnsi="Times New Roman" w:cs="Times New Roman"/>
          <w:sz w:val="24"/>
          <w:szCs w:val="24"/>
        </w:rPr>
        <w:t>; GOMES</w:t>
      </w:r>
      <w:r w:rsidRPr="003E3F67">
        <w:rPr>
          <w:rFonts w:ascii="Times New Roman" w:eastAsia="Times New Roman" w:hAnsi="Times New Roman" w:cs="Times New Roman"/>
          <w:sz w:val="24"/>
          <w:szCs w:val="24"/>
        </w:rPr>
        <w:t xml:space="preserve">, </w:t>
      </w:r>
      <w:r w:rsidRPr="003E3F67">
        <w:rPr>
          <w:rFonts w:ascii="Times New Roman" w:hAnsi="Times New Roman" w:cs="Times New Roman"/>
          <w:sz w:val="24"/>
          <w:szCs w:val="24"/>
        </w:rPr>
        <w:t xml:space="preserve">Mara H. de Andréa. Uma existência precarizada: o cuidado da prole no trabalho de catação de material reciclável. </w:t>
      </w:r>
      <w:r w:rsidRPr="003E3F67">
        <w:rPr>
          <w:rFonts w:ascii="Times New Roman" w:hAnsi="Times New Roman" w:cs="Times New Roman"/>
          <w:b/>
          <w:sz w:val="24"/>
          <w:szCs w:val="24"/>
        </w:rPr>
        <w:t>Revista Sociedade e Estado</w:t>
      </w:r>
      <w:r w:rsidRPr="003E3F67">
        <w:rPr>
          <w:rFonts w:ascii="Times New Roman" w:hAnsi="Times New Roman" w:cs="Times New Roman"/>
          <w:sz w:val="24"/>
          <w:szCs w:val="24"/>
        </w:rPr>
        <w:t xml:space="preserve"> - Volume 27 Número 3 - Setembro/Dezembro 2012, p. 652-662. Disponível em: https://www.scielo.br/pdf/se/v27n3/11.pdf. Acessado em: 15 </w:t>
      </w:r>
      <w:proofErr w:type="spellStart"/>
      <w:r w:rsidRPr="003E3F67">
        <w:rPr>
          <w:rFonts w:ascii="Times New Roman" w:hAnsi="Times New Roman" w:cs="Times New Roman"/>
          <w:sz w:val="24"/>
          <w:szCs w:val="24"/>
        </w:rPr>
        <w:t>mai</w:t>
      </w:r>
      <w:proofErr w:type="spellEnd"/>
      <w:r w:rsidRPr="003E3F67">
        <w:rPr>
          <w:rFonts w:ascii="Times New Roman" w:hAnsi="Times New Roman" w:cs="Times New Roman"/>
          <w:sz w:val="24"/>
          <w:szCs w:val="24"/>
        </w:rPr>
        <w:t xml:space="preserve"> 2020.</w:t>
      </w:r>
    </w:p>
    <w:p w14:paraId="22C5A7E0" w14:textId="77777777" w:rsidR="003E3F67" w:rsidRPr="003E3F67" w:rsidRDefault="003E3F67" w:rsidP="003E3F67">
      <w:pPr>
        <w:spacing w:after="0" w:line="240" w:lineRule="auto"/>
        <w:jc w:val="both"/>
        <w:rPr>
          <w:rFonts w:ascii="Times New Roman" w:hAnsi="Times New Roman" w:cs="Times New Roman"/>
          <w:sz w:val="24"/>
          <w:szCs w:val="24"/>
        </w:rPr>
      </w:pPr>
    </w:p>
    <w:p w14:paraId="30E1D291" w14:textId="1ACAF883" w:rsidR="003E3F67" w:rsidRDefault="003E3F67" w:rsidP="00863C44">
      <w:pPr>
        <w:shd w:val="clear" w:color="auto" w:fill="FFFFFF"/>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 xml:space="preserve">FERRAZ. </w:t>
      </w:r>
      <w:proofErr w:type="spellStart"/>
      <w:r w:rsidRPr="003E3F67">
        <w:rPr>
          <w:rFonts w:ascii="Times New Roman" w:hAnsi="Times New Roman" w:cs="Times New Roman"/>
          <w:sz w:val="24"/>
          <w:szCs w:val="24"/>
        </w:rPr>
        <w:t>Lucimare</w:t>
      </w:r>
      <w:proofErr w:type="spellEnd"/>
      <w:r w:rsidRPr="003E3F67">
        <w:rPr>
          <w:rFonts w:ascii="Times New Roman" w:hAnsi="Times New Roman" w:cs="Times New Roman"/>
          <w:sz w:val="24"/>
          <w:szCs w:val="24"/>
        </w:rPr>
        <w:t>; GOMES</w:t>
      </w:r>
      <w:r w:rsidRPr="003E3F67">
        <w:rPr>
          <w:rFonts w:ascii="Times New Roman" w:eastAsia="Times New Roman" w:hAnsi="Times New Roman" w:cs="Times New Roman"/>
          <w:sz w:val="24"/>
          <w:szCs w:val="24"/>
        </w:rPr>
        <w:t xml:space="preserve">, </w:t>
      </w:r>
      <w:r w:rsidRPr="003E3F67">
        <w:rPr>
          <w:rFonts w:ascii="Times New Roman" w:hAnsi="Times New Roman" w:cs="Times New Roman"/>
          <w:sz w:val="24"/>
          <w:szCs w:val="24"/>
        </w:rPr>
        <w:t xml:space="preserve">Mara H. de Andréa; SILVEIRA, Cassio. Exclusão social e vulnerabilidades no trabalho de crianças e adolescentes catadores de material reciclável. </w:t>
      </w:r>
      <w:proofErr w:type="spellStart"/>
      <w:r w:rsidRPr="003E3F67">
        <w:rPr>
          <w:rFonts w:ascii="Times New Roman" w:eastAsia="Times New Roman" w:hAnsi="Times New Roman" w:cs="Times New Roman"/>
          <w:b/>
          <w:sz w:val="24"/>
          <w:szCs w:val="24"/>
          <w:lang w:eastAsia="pt-BR"/>
        </w:rPr>
        <w:t>Inter-Ação</w:t>
      </w:r>
      <w:proofErr w:type="spellEnd"/>
      <w:r w:rsidRPr="008C01B4">
        <w:rPr>
          <w:rFonts w:ascii="Times New Roman" w:eastAsia="Times New Roman" w:hAnsi="Times New Roman" w:cs="Times New Roman"/>
          <w:sz w:val="24"/>
          <w:szCs w:val="24"/>
          <w:lang w:eastAsia="pt-BR"/>
        </w:rPr>
        <w:t>, Goiânia, v. 40, n. 2, p. 339-353, maio/ago. 20</w:t>
      </w:r>
      <w:r w:rsidRPr="003E3F67">
        <w:rPr>
          <w:rFonts w:ascii="Times New Roman" w:eastAsia="Times New Roman" w:hAnsi="Times New Roman" w:cs="Times New Roman"/>
          <w:sz w:val="24"/>
          <w:szCs w:val="24"/>
          <w:lang w:eastAsia="pt-BR"/>
        </w:rPr>
        <w:t xml:space="preserve">15, Disponível em: </w:t>
      </w:r>
      <w:r w:rsidRPr="003E3F67">
        <w:rPr>
          <w:rFonts w:ascii="Times New Roman" w:hAnsi="Times New Roman" w:cs="Times New Roman"/>
          <w:sz w:val="24"/>
          <w:szCs w:val="24"/>
        </w:rPr>
        <w:t xml:space="preserve">https://www.revistas.ufg.br/interacao/article/view/32758/18921. Acessado em: 15 </w:t>
      </w:r>
      <w:proofErr w:type="spellStart"/>
      <w:r w:rsidRPr="003E3F67">
        <w:rPr>
          <w:rFonts w:ascii="Times New Roman" w:hAnsi="Times New Roman" w:cs="Times New Roman"/>
          <w:sz w:val="24"/>
          <w:szCs w:val="24"/>
        </w:rPr>
        <w:t>mai</w:t>
      </w:r>
      <w:proofErr w:type="spellEnd"/>
      <w:r w:rsidRPr="003E3F67">
        <w:rPr>
          <w:rFonts w:ascii="Times New Roman" w:hAnsi="Times New Roman" w:cs="Times New Roman"/>
          <w:sz w:val="24"/>
          <w:szCs w:val="24"/>
        </w:rPr>
        <w:t xml:space="preserve"> 2020.</w:t>
      </w:r>
    </w:p>
    <w:p w14:paraId="77AC7F58" w14:textId="2F9E574B" w:rsidR="00370FB1" w:rsidRDefault="00370FB1" w:rsidP="00863C44">
      <w:pPr>
        <w:shd w:val="clear" w:color="auto" w:fill="FFFFFF"/>
        <w:spacing w:after="0" w:line="240" w:lineRule="auto"/>
        <w:jc w:val="both"/>
        <w:rPr>
          <w:rFonts w:ascii="Times New Roman" w:hAnsi="Times New Roman" w:cs="Times New Roman"/>
          <w:sz w:val="24"/>
          <w:szCs w:val="24"/>
        </w:rPr>
      </w:pPr>
    </w:p>
    <w:p w14:paraId="3785D626" w14:textId="4EBA54A9" w:rsidR="00370FB1" w:rsidRPr="00370FB1" w:rsidRDefault="00370FB1" w:rsidP="00370FB1">
      <w:pPr>
        <w:spacing w:after="0" w:line="240" w:lineRule="auto"/>
        <w:jc w:val="both"/>
        <w:rPr>
          <w:rFonts w:ascii="Times New Roman" w:hAnsi="Times New Roman" w:cs="Times New Roman"/>
          <w:sz w:val="24"/>
          <w:szCs w:val="24"/>
        </w:rPr>
      </w:pPr>
      <w:r w:rsidRPr="00370FB1">
        <w:rPr>
          <w:rFonts w:ascii="Times New Roman" w:hAnsi="Times New Roman" w:cs="Times New Roman"/>
          <w:sz w:val="24"/>
          <w:szCs w:val="24"/>
        </w:rPr>
        <w:t xml:space="preserve">FERRI, Caroline; CAMARDELO, Ana M P.; </w:t>
      </w:r>
      <w:r w:rsidRPr="00370FB1">
        <w:rPr>
          <w:rFonts w:ascii="Times New Roman" w:eastAsia="Times New Roman" w:hAnsi="Times New Roman" w:cs="Times New Roman"/>
          <w:sz w:val="24"/>
          <w:szCs w:val="24"/>
        </w:rPr>
        <w:t xml:space="preserve">STEDILE, </w:t>
      </w:r>
      <w:proofErr w:type="spellStart"/>
      <w:r w:rsidRPr="00370FB1">
        <w:rPr>
          <w:rFonts w:ascii="Times New Roman" w:eastAsia="Times New Roman" w:hAnsi="Times New Roman" w:cs="Times New Roman"/>
          <w:sz w:val="24"/>
          <w:szCs w:val="24"/>
        </w:rPr>
        <w:t>Nilva</w:t>
      </w:r>
      <w:proofErr w:type="spellEnd"/>
      <w:r w:rsidRPr="00370FB1">
        <w:rPr>
          <w:rFonts w:ascii="Times New Roman" w:eastAsia="Times New Roman" w:hAnsi="Times New Roman" w:cs="Times New Roman"/>
          <w:sz w:val="24"/>
          <w:szCs w:val="24"/>
        </w:rPr>
        <w:t xml:space="preserve"> Lúcia </w:t>
      </w:r>
      <w:proofErr w:type="spellStart"/>
      <w:r w:rsidRPr="00370FB1">
        <w:rPr>
          <w:rFonts w:ascii="Times New Roman" w:eastAsia="Times New Roman" w:hAnsi="Times New Roman" w:cs="Times New Roman"/>
          <w:sz w:val="24"/>
          <w:szCs w:val="24"/>
        </w:rPr>
        <w:t>Rech</w:t>
      </w:r>
      <w:proofErr w:type="spellEnd"/>
      <w:r w:rsidRPr="00370FB1">
        <w:rPr>
          <w:rFonts w:ascii="Times New Roman" w:eastAsia="Times New Roman" w:hAnsi="Times New Roman" w:cs="Times New Roman"/>
          <w:sz w:val="24"/>
          <w:szCs w:val="24"/>
        </w:rPr>
        <w:t>;</w:t>
      </w:r>
      <w:r w:rsidRPr="00370FB1">
        <w:rPr>
          <w:rFonts w:ascii="Times New Roman" w:hAnsi="Times New Roman" w:cs="Times New Roman"/>
          <w:sz w:val="24"/>
          <w:szCs w:val="24"/>
        </w:rPr>
        <w:t xml:space="preserve"> OLIVEIRA, Mara. </w:t>
      </w:r>
      <w:r w:rsidRPr="00370FB1">
        <w:rPr>
          <w:rFonts w:ascii="Times New Roman" w:eastAsia="Times New Roman" w:hAnsi="Times New Roman" w:cs="Times New Roman"/>
          <w:b/>
          <w:sz w:val="24"/>
          <w:szCs w:val="24"/>
          <w:lang w:eastAsia="pt-BR"/>
        </w:rPr>
        <w:t>Identidade, comunidade e desenvolvimento sustentável: a participação das mulheres na conservação da biodiversidade no Brasil e a posição do Conselho Municipal do Meio Ambiente e do Conselho Municipal de Mulheres</w:t>
      </w:r>
      <w:r w:rsidRPr="00370FB1">
        <w:rPr>
          <w:rFonts w:ascii="Times New Roman" w:eastAsia="Times New Roman" w:hAnsi="Times New Roman" w:cs="Times New Roman"/>
          <w:sz w:val="24"/>
          <w:szCs w:val="24"/>
          <w:lang w:eastAsia="pt-BR"/>
        </w:rPr>
        <w:t xml:space="preserve">. </w:t>
      </w:r>
      <w:r w:rsidRPr="00370FB1">
        <w:rPr>
          <w:rFonts w:ascii="Times New Roman" w:hAnsi="Times New Roman" w:cs="Times New Roman"/>
          <w:sz w:val="24"/>
          <w:szCs w:val="24"/>
        </w:rPr>
        <w:t xml:space="preserve">Projeto de pesquisa. Financiado pelo CNPq. </w:t>
      </w:r>
      <w:r w:rsidRPr="00370FB1">
        <w:rPr>
          <w:rFonts w:ascii="Times New Roman" w:eastAsia="Calibri" w:hAnsi="Times New Roman" w:cs="Times New Roman"/>
          <w:sz w:val="24"/>
          <w:szCs w:val="24"/>
        </w:rPr>
        <w:t xml:space="preserve">Universidade de Caxias do Sul, RS, </w:t>
      </w:r>
      <w:r>
        <w:rPr>
          <w:rFonts w:ascii="Times New Roman" w:eastAsia="Calibri" w:hAnsi="Times New Roman" w:cs="Times New Roman"/>
          <w:sz w:val="24"/>
          <w:szCs w:val="24"/>
        </w:rPr>
        <w:t>dez</w:t>
      </w:r>
      <w:r w:rsidRPr="00370FB1">
        <w:rPr>
          <w:rFonts w:ascii="Times New Roman" w:eastAsia="Calibri" w:hAnsi="Times New Roman" w:cs="Times New Roman"/>
          <w:sz w:val="24"/>
          <w:szCs w:val="24"/>
        </w:rPr>
        <w:t xml:space="preserve"> 201</w:t>
      </w:r>
      <w:r>
        <w:rPr>
          <w:rFonts w:ascii="Times New Roman" w:eastAsia="Calibri" w:hAnsi="Times New Roman" w:cs="Times New Roman"/>
          <w:sz w:val="24"/>
          <w:szCs w:val="24"/>
        </w:rPr>
        <w:t>5</w:t>
      </w:r>
      <w:r w:rsidRPr="00370FB1">
        <w:rPr>
          <w:rFonts w:ascii="Times New Roman" w:eastAsia="Calibri" w:hAnsi="Times New Roman" w:cs="Times New Roman"/>
          <w:sz w:val="24"/>
          <w:szCs w:val="24"/>
        </w:rPr>
        <w:t>-</w:t>
      </w:r>
      <w:r>
        <w:rPr>
          <w:rFonts w:ascii="Times New Roman" w:eastAsia="Calibri" w:hAnsi="Times New Roman" w:cs="Times New Roman"/>
          <w:sz w:val="24"/>
          <w:szCs w:val="24"/>
        </w:rPr>
        <w:t xml:space="preserve"> dez </w:t>
      </w:r>
      <w:r w:rsidRPr="00370FB1">
        <w:rPr>
          <w:rFonts w:ascii="Times New Roman" w:eastAsia="Calibri" w:hAnsi="Times New Roman" w:cs="Times New Roman"/>
          <w:sz w:val="24"/>
          <w:szCs w:val="24"/>
        </w:rPr>
        <w:t>20</w:t>
      </w:r>
      <w:r>
        <w:rPr>
          <w:rFonts w:ascii="Times New Roman" w:eastAsia="Calibri" w:hAnsi="Times New Roman" w:cs="Times New Roman"/>
          <w:sz w:val="24"/>
          <w:szCs w:val="24"/>
        </w:rPr>
        <w:t>17</w:t>
      </w:r>
      <w:r w:rsidRPr="00370FB1">
        <w:rPr>
          <w:rFonts w:ascii="Times New Roman" w:eastAsia="Calibri" w:hAnsi="Times New Roman" w:cs="Times New Roman"/>
          <w:sz w:val="24"/>
          <w:szCs w:val="24"/>
        </w:rPr>
        <w:t>.</w:t>
      </w:r>
    </w:p>
    <w:p w14:paraId="6887A9B1" w14:textId="77777777" w:rsidR="00370FB1" w:rsidRPr="00863C44" w:rsidRDefault="00370FB1" w:rsidP="00863C44">
      <w:pPr>
        <w:shd w:val="clear" w:color="auto" w:fill="FFFFFF"/>
        <w:spacing w:after="0" w:line="240" w:lineRule="auto"/>
        <w:jc w:val="both"/>
        <w:rPr>
          <w:rFonts w:ascii="Times New Roman" w:eastAsia="Times New Roman" w:hAnsi="Times New Roman" w:cs="Times New Roman"/>
          <w:sz w:val="24"/>
          <w:szCs w:val="24"/>
          <w:lang w:eastAsia="pt-BR"/>
        </w:rPr>
      </w:pPr>
    </w:p>
    <w:p w14:paraId="6257E136"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6067BAF8"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GOLDENBERG, </w:t>
      </w:r>
      <w:proofErr w:type="spellStart"/>
      <w:r w:rsidRPr="003E3F67">
        <w:rPr>
          <w:rFonts w:ascii="Times New Roman" w:eastAsia="Times New Roman" w:hAnsi="Times New Roman" w:cs="Times New Roman"/>
          <w:sz w:val="24"/>
          <w:szCs w:val="24"/>
        </w:rPr>
        <w:t>Mirían</w:t>
      </w:r>
      <w:proofErr w:type="spellEnd"/>
      <w:r w:rsidRPr="003E3F67">
        <w:rPr>
          <w:rFonts w:ascii="Times New Roman" w:eastAsia="Times New Roman" w:hAnsi="Times New Roman" w:cs="Times New Roman"/>
          <w:sz w:val="24"/>
          <w:szCs w:val="24"/>
        </w:rPr>
        <w:t xml:space="preserve">. </w:t>
      </w:r>
      <w:r w:rsidRPr="003E3F67">
        <w:rPr>
          <w:rFonts w:ascii="Times New Roman" w:eastAsia="Times New Roman" w:hAnsi="Times New Roman" w:cs="Times New Roman"/>
          <w:b/>
          <w:sz w:val="24"/>
          <w:szCs w:val="24"/>
        </w:rPr>
        <w:t>A arte de pesquisar:</w:t>
      </w:r>
      <w:r w:rsidRPr="003E3F67">
        <w:rPr>
          <w:rFonts w:ascii="Times New Roman" w:eastAsia="Times New Roman" w:hAnsi="Times New Roman" w:cs="Times New Roman"/>
          <w:sz w:val="24"/>
          <w:szCs w:val="24"/>
        </w:rPr>
        <w:t xml:space="preserve"> como fazer pesquisa. 8 ed. - Rio de Janeiro: Record, 2004</w:t>
      </w:r>
      <w:r>
        <w:rPr>
          <w:rFonts w:ascii="Times New Roman" w:eastAsia="Times New Roman" w:hAnsi="Times New Roman" w:cs="Times New Roman"/>
          <w:sz w:val="24"/>
          <w:szCs w:val="24"/>
        </w:rPr>
        <w:t>.</w:t>
      </w:r>
    </w:p>
    <w:p w14:paraId="067C9A95"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7542FB7A"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t xml:space="preserve">IBGE. </w:t>
      </w:r>
      <w:r w:rsidRPr="003E3F67">
        <w:rPr>
          <w:rFonts w:ascii="Times New Roman" w:eastAsia="Times New Roman" w:hAnsi="Times New Roman" w:cs="Times New Roman"/>
          <w:sz w:val="24"/>
          <w:szCs w:val="24"/>
          <w:shd w:val="clear" w:color="auto" w:fill="FFFFFF"/>
        </w:rPr>
        <w:t xml:space="preserve">Instituto Brasileiro de Geografia e Estatística. </w:t>
      </w:r>
      <w:r w:rsidRPr="003E3F67">
        <w:rPr>
          <w:rFonts w:ascii="Times New Roman" w:eastAsia="Times New Roman" w:hAnsi="Times New Roman" w:cs="Times New Roman"/>
          <w:b/>
          <w:bCs/>
          <w:sz w:val="24"/>
          <w:szCs w:val="24"/>
          <w:shd w:val="clear" w:color="auto" w:fill="FFFFFF"/>
        </w:rPr>
        <w:t xml:space="preserve">Caxias do Sul, 2019. </w:t>
      </w:r>
      <w:r w:rsidRPr="003E3F67">
        <w:rPr>
          <w:rFonts w:ascii="Times New Roman" w:eastAsia="Times New Roman" w:hAnsi="Times New Roman" w:cs="Times New Roman"/>
          <w:sz w:val="24"/>
          <w:szCs w:val="24"/>
          <w:shd w:val="clear" w:color="auto" w:fill="FFFFFF"/>
        </w:rPr>
        <w:t>Disponível em: &lt;https://cidades.ibge.gov.br/brasil/rs/caxias-do-sul/panorama&gt;. Acesso em: 21 jan. 2019.</w:t>
      </w:r>
    </w:p>
    <w:p w14:paraId="25B65DC0"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p>
    <w:p w14:paraId="60374DEA"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Calibri" w:hAnsi="Times New Roman" w:cs="Times New Roman"/>
          <w:sz w:val="24"/>
          <w:szCs w:val="24"/>
        </w:rPr>
        <w:t xml:space="preserve">JUNCÁ. Denise </w:t>
      </w:r>
      <w:proofErr w:type="spellStart"/>
      <w:r w:rsidRPr="003E3F67">
        <w:rPr>
          <w:rFonts w:ascii="Times New Roman" w:eastAsia="Calibri" w:hAnsi="Times New Roman" w:cs="Times New Roman"/>
          <w:sz w:val="24"/>
          <w:szCs w:val="24"/>
        </w:rPr>
        <w:t>Chrysóstomo</w:t>
      </w:r>
      <w:proofErr w:type="spellEnd"/>
      <w:r w:rsidRPr="003E3F67">
        <w:rPr>
          <w:rFonts w:ascii="Times New Roman" w:eastAsia="Calibri" w:hAnsi="Times New Roman" w:cs="Times New Roman"/>
          <w:sz w:val="24"/>
          <w:szCs w:val="24"/>
        </w:rPr>
        <w:t xml:space="preserve"> de Moura. </w:t>
      </w:r>
      <w:r w:rsidRPr="003E3F67">
        <w:rPr>
          <w:rFonts w:ascii="Times New Roman" w:eastAsia="Calibri" w:hAnsi="Times New Roman" w:cs="Times New Roman"/>
          <w:b/>
          <w:iCs/>
          <w:sz w:val="24"/>
          <w:szCs w:val="24"/>
        </w:rPr>
        <w:t>Mais que sobras e sobrantes: trajetórias de sujeitos no lixo.</w:t>
      </w:r>
      <w:r w:rsidRPr="003E3F67">
        <w:rPr>
          <w:rFonts w:ascii="Times New Roman" w:hAnsi="Times New Roman" w:cs="Times New Roman"/>
          <w:sz w:val="24"/>
          <w:szCs w:val="24"/>
        </w:rPr>
        <w:t xml:space="preserve"> Tese de Doutorado. Tese (Doutorado em Serviço Social) - </w:t>
      </w:r>
      <w:proofErr w:type="spellStart"/>
      <w:r w:rsidRPr="003E3F67">
        <w:rPr>
          <w:rFonts w:ascii="Times New Roman" w:hAnsi="Times New Roman" w:cs="Times New Roman"/>
          <w:sz w:val="24"/>
          <w:szCs w:val="24"/>
        </w:rPr>
        <w:t>FioCruz</w:t>
      </w:r>
      <w:proofErr w:type="spellEnd"/>
      <w:r w:rsidRPr="003E3F67">
        <w:rPr>
          <w:rFonts w:ascii="Times New Roman" w:hAnsi="Times New Roman" w:cs="Times New Roman"/>
          <w:sz w:val="24"/>
          <w:szCs w:val="24"/>
        </w:rPr>
        <w:t xml:space="preserve">, Rio de Janeiro: 2004. Disponível em: https://www.arca.fiocruz.br/handle/icict/4387. Acessado em: 15 </w:t>
      </w:r>
      <w:proofErr w:type="spellStart"/>
      <w:r w:rsidRPr="003E3F67">
        <w:rPr>
          <w:rFonts w:ascii="Times New Roman" w:hAnsi="Times New Roman" w:cs="Times New Roman"/>
          <w:sz w:val="24"/>
          <w:szCs w:val="24"/>
        </w:rPr>
        <w:t>jul</w:t>
      </w:r>
      <w:proofErr w:type="spellEnd"/>
      <w:r w:rsidRPr="003E3F67">
        <w:rPr>
          <w:rFonts w:ascii="Times New Roman" w:hAnsi="Times New Roman" w:cs="Times New Roman"/>
          <w:sz w:val="24"/>
          <w:szCs w:val="24"/>
        </w:rPr>
        <w:t xml:space="preserve"> 2016.</w:t>
      </w:r>
    </w:p>
    <w:p w14:paraId="44B4E891" w14:textId="77777777" w:rsidR="003E3F67" w:rsidRPr="003E3F67" w:rsidRDefault="003E3F67" w:rsidP="003E3F67">
      <w:pPr>
        <w:spacing w:after="0" w:line="240" w:lineRule="auto"/>
        <w:jc w:val="both"/>
        <w:rPr>
          <w:rFonts w:ascii="Times New Roman" w:hAnsi="Times New Roman" w:cs="Times New Roman"/>
          <w:sz w:val="24"/>
          <w:szCs w:val="24"/>
        </w:rPr>
      </w:pPr>
    </w:p>
    <w:p w14:paraId="6B4AE55B" w14:textId="77777777"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hAnsi="Times New Roman" w:cs="Times New Roman"/>
          <w:sz w:val="24"/>
          <w:szCs w:val="24"/>
        </w:rPr>
        <w:t xml:space="preserve">LÜDKE, Menga. ANDRE, Marli E.D.A. </w:t>
      </w:r>
      <w:r w:rsidRPr="00863C44">
        <w:rPr>
          <w:rFonts w:ascii="Times New Roman" w:hAnsi="Times New Roman" w:cs="Times New Roman"/>
          <w:b/>
          <w:bCs/>
          <w:sz w:val="24"/>
          <w:szCs w:val="24"/>
        </w:rPr>
        <w:t>A Pesquisa em educação: abordagens qualitativas</w:t>
      </w:r>
      <w:r w:rsidRPr="003E3F67">
        <w:rPr>
          <w:rFonts w:ascii="Times New Roman" w:hAnsi="Times New Roman" w:cs="Times New Roman"/>
          <w:sz w:val="24"/>
          <w:szCs w:val="24"/>
        </w:rPr>
        <w:t>. 2 ed. Rio de Janeiro: E.P.U., 2013.</w:t>
      </w:r>
    </w:p>
    <w:p w14:paraId="334DB65E" w14:textId="77777777" w:rsidR="003E3F67" w:rsidRPr="003E3F67" w:rsidRDefault="003E3F67" w:rsidP="003E3F67">
      <w:pPr>
        <w:spacing w:after="0" w:line="240" w:lineRule="auto"/>
        <w:jc w:val="both"/>
        <w:rPr>
          <w:rFonts w:ascii="Times New Roman" w:hAnsi="Times New Roman" w:cs="Times New Roman"/>
          <w:sz w:val="24"/>
          <w:szCs w:val="24"/>
        </w:rPr>
      </w:pPr>
    </w:p>
    <w:p w14:paraId="4759F39D" w14:textId="0072DE0D" w:rsidR="003E3F67" w:rsidRPr="003E3F67" w:rsidRDefault="003E3F67" w:rsidP="003E3F67">
      <w:pPr>
        <w:spacing w:after="0" w:line="240" w:lineRule="auto"/>
        <w:rPr>
          <w:rFonts w:ascii="Times New Roman" w:eastAsia="Times New Roman" w:hAnsi="Times New Roman" w:cs="Times New Roman"/>
          <w:sz w:val="24"/>
          <w:szCs w:val="24"/>
          <w:shd w:val="clear" w:color="auto" w:fill="FFFFFF"/>
        </w:rPr>
      </w:pPr>
      <w:r w:rsidRPr="003E3F67">
        <w:rPr>
          <w:rFonts w:ascii="Times New Roman" w:eastAsia="Times New Roman" w:hAnsi="Times New Roman" w:cs="Times New Roman"/>
          <w:sz w:val="24"/>
          <w:szCs w:val="24"/>
          <w:shd w:val="clear" w:color="auto" w:fill="FFFFFF"/>
        </w:rPr>
        <w:t xml:space="preserve">MAGALHÃES, Beatriz Judice. </w:t>
      </w:r>
      <w:proofErr w:type="spellStart"/>
      <w:r w:rsidRPr="003E3F67">
        <w:rPr>
          <w:rFonts w:ascii="Times New Roman" w:eastAsia="Times New Roman" w:hAnsi="Times New Roman" w:cs="Times New Roman"/>
          <w:sz w:val="24"/>
          <w:szCs w:val="24"/>
          <w:shd w:val="clear" w:color="auto" w:fill="FFFFFF"/>
        </w:rPr>
        <w:t>Liminaridade</w:t>
      </w:r>
      <w:proofErr w:type="spellEnd"/>
      <w:r w:rsidRPr="003E3F67">
        <w:rPr>
          <w:rFonts w:ascii="Times New Roman" w:eastAsia="Times New Roman" w:hAnsi="Times New Roman" w:cs="Times New Roman"/>
          <w:sz w:val="24"/>
          <w:szCs w:val="24"/>
          <w:shd w:val="clear" w:color="auto" w:fill="FFFFFF"/>
        </w:rPr>
        <w:t xml:space="preserve"> e exclusão: caracterização permanente ou transitória das relações entre os catadores e a sociedade </w:t>
      </w:r>
      <w:proofErr w:type="gramStart"/>
      <w:r w:rsidRPr="003E3F67">
        <w:rPr>
          <w:rFonts w:ascii="Times New Roman" w:eastAsia="Times New Roman" w:hAnsi="Times New Roman" w:cs="Times New Roman"/>
          <w:sz w:val="24"/>
          <w:szCs w:val="24"/>
          <w:shd w:val="clear" w:color="auto" w:fill="FFFFFF"/>
        </w:rPr>
        <w:t>brasileira?.</w:t>
      </w:r>
      <w:proofErr w:type="gramEnd"/>
      <w:r w:rsidRPr="003E3F67">
        <w:rPr>
          <w:rFonts w:ascii="Times New Roman" w:eastAsia="Times New Roman" w:hAnsi="Times New Roman" w:cs="Times New Roman"/>
          <w:sz w:val="24"/>
          <w:szCs w:val="24"/>
          <w:shd w:val="clear" w:color="auto" w:fill="FFFFFF"/>
        </w:rPr>
        <w:t xml:space="preserve"> In: </w:t>
      </w:r>
      <w:r w:rsidR="00863C44" w:rsidRPr="003E3F67">
        <w:rPr>
          <w:rFonts w:ascii="Times New Roman" w:eastAsia="Times New Roman" w:hAnsi="Times New Roman" w:cs="Times New Roman"/>
          <w:sz w:val="24"/>
          <w:szCs w:val="24"/>
          <w:shd w:val="clear" w:color="auto" w:fill="FFFFFF"/>
        </w:rPr>
        <w:t>PEREIRA</w:t>
      </w:r>
      <w:r w:rsidR="00863C44">
        <w:rPr>
          <w:rFonts w:ascii="Times New Roman" w:eastAsia="Times New Roman" w:hAnsi="Times New Roman" w:cs="Times New Roman"/>
          <w:sz w:val="24"/>
          <w:szCs w:val="24"/>
          <w:shd w:val="clear" w:color="auto" w:fill="FFFFFF"/>
        </w:rPr>
        <w:t>,</w:t>
      </w:r>
      <w:r w:rsidR="00863C44" w:rsidRPr="003E3F67">
        <w:rPr>
          <w:rFonts w:ascii="Times New Roman" w:eastAsia="Times New Roman" w:hAnsi="Times New Roman" w:cs="Times New Roman"/>
          <w:sz w:val="24"/>
          <w:szCs w:val="24"/>
          <w:shd w:val="clear" w:color="auto" w:fill="FFFFFF"/>
        </w:rPr>
        <w:t xml:space="preserve"> </w:t>
      </w:r>
      <w:r w:rsidRPr="003E3F67">
        <w:rPr>
          <w:rFonts w:ascii="Times New Roman" w:eastAsia="Times New Roman" w:hAnsi="Times New Roman" w:cs="Times New Roman"/>
          <w:sz w:val="24"/>
          <w:szCs w:val="24"/>
          <w:shd w:val="clear" w:color="auto" w:fill="FFFFFF"/>
        </w:rPr>
        <w:t xml:space="preserve">Bruna Cristina </w:t>
      </w:r>
      <w:proofErr w:type="spellStart"/>
      <w:r w:rsidRPr="003E3F67">
        <w:rPr>
          <w:rFonts w:ascii="Times New Roman" w:eastAsia="Times New Roman" w:hAnsi="Times New Roman" w:cs="Times New Roman"/>
          <w:sz w:val="24"/>
          <w:szCs w:val="24"/>
          <w:shd w:val="clear" w:color="auto" w:fill="FFFFFF"/>
        </w:rPr>
        <w:t>Jaquetto</w:t>
      </w:r>
      <w:proofErr w:type="spellEnd"/>
      <w:r w:rsidRPr="003E3F67">
        <w:rPr>
          <w:rFonts w:ascii="Times New Roman" w:eastAsia="Times New Roman" w:hAnsi="Times New Roman" w:cs="Times New Roman"/>
          <w:sz w:val="24"/>
          <w:szCs w:val="24"/>
          <w:shd w:val="clear" w:color="auto" w:fill="FFFFFF"/>
        </w:rPr>
        <w:t xml:space="preserve"> (Org.). </w:t>
      </w:r>
      <w:r w:rsidRPr="003E3F67">
        <w:rPr>
          <w:rFonts w:ascii="Times New Roman" w:eastAsia="Times New Roman" w:hAnsi="Times New Roman" w:cs="Times New Roman"/>
          <w:b/>
          <w:sz w:val="24"/>
          <w:szCs w:val="24"/>
          <w:shd w:val="clear" w:color="auto" w:fill="FFFFFF"/>
        </w:rPr>
        <w:t>Catadores de materiais recicláveis</w:t>
      </w:r>
      <w:r w:rsidRPr="003E3F67">
        <w:rPr>
          <w:rFonts w:ascii="Times New Roman" w:eastAsia="Times New Roman" w:hAnsi="Times New Roman" w:cs="Times New Roman"/>
          <w:sz w:val="24"/>
          <w:szCs w:val="24"/>
          <w:shd w:val="clear" w:color="auto" w:fill="FFFFFF"/>
        </w:rPr>
        <w:t>: um encontro nacional. Rio de Janeiro: IPEA. 2016. p. 123-150.</w:t>
      </w:r>
    </w:p>
    <w:p w14:paraId="60E3A21A"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p>
    <w:p w14:paraId="17CEB802"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r w:rsidRPr="003E3F67">
        <w:rPr>
          <w:rFonts w:ascii="Times New Roman" w:hAnsi="Times New Roman" w:cs="Times New Roman"/>
          <w:sz w:val="24"/>
          <w:szCs w:val="24"/>
        </w:rPr>
        <w:t xml:space="preserve">MARTINS, José de Souza. </w:t>
      </w:r>
      <w:r w:rsidRPr="003E3F67">
        <w:rPr>
          <w:rFonts w:ascii="Times New Roman" w:hAnsi="Times New Roman" w:cs="Times New Roman"/>
          <w:b/>
          <w:sz w:val="24"/>
          <w:szCs w:val="24"/>
        </w:rPr>
        <w:t>O massacre dos inocentes</w:t>
      </w:r>
      <w:r w:rsidRPr="003E3F67">
        <w:rPr>
          <w:rFonts w:ascii="Times New Roman" w:hAnsi="Times New Roman" w:cs="Times New Roman"/>
          <w:sz w:val="24"/>
          <w:szCs w:val="24"/>
        </w:rPr>
        <w:t xml:space="preserve">: a criança sem infância no Brasil. São Paulo: </w:t>
      </w:r>
      <w:proofErr w:type="spellStart"/>
      <w:r w:rsidRPr="003E3F67">
        <w:rPr>
          <w:rFonts w:ascii="Times New Roman" w:hAnsi="Times New Roman" w:cs="Times New Roman"/>
          <w:sz w:val="24"/>
          <w:szCs w:val="24"/>
        </w:rPr>
        <w:t>Hucitec</w:t>
      </w:r>
      <w:proofErr w:type="spellEnd"/>
      <w:r w:rsidRPr="003E3F67">
        <w:rPr>
          <w:rFonts w:ascii="Times New Roman" w:hAnsi="Times New Roman" w:cs="Times New Roman"/>
          <w:sz w:val="24"/>
          <w:szCs w:val="24"/>
        </w:rPr>
        <w:t>, 1991.</w:t>
      </w:r>
    </w:p>
    <w:p w14:paraId="7075E22A"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7572635C"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eastAsia="Times New Roman" w:hAnsi="Times New Roman" w:cs="Times New Roman"/>
          <w:sz w:val="24"/>
          <w:szCs w:val="24"/>
        </w:rPr>
        <w:lastRenderedPageBreak/>
        <w:t xml:space="preserve">MINAYO, Maria Cecília de Souza. </w:t>
      </w:r>
      <w:r w:rsidRPr="00863C44">
        <w:rPr>
          <w:rFonts w:ascii="Times New Roman" w:eastAsia="Times New Roman" w:hAnsi="Times New Roman" w:cs="Times New Roman"/>
          <w:b/>
          <w:bCs/>
          <w:sz w:val="24"/>
          <w:szCs w:val="24"/>
        </w:rPr>
        <w:t>O desafio do conhecimento</w:t>
      </w:r>
      <w:r w:rsidRPr="00863C44">
        <w:rPr>
          <w:rFonts w:ascii="Times New Roman" w:eastAsia="Times New Roman" w:hAnsi="Times New Roman" w:cs="Times New Roman"/>
          <w:sz w:val="24"/>
          <w:szCs w:val="24"/>
        </w:rPr>
        <w:t xml:space="preserve">: </w:t>
      </w:r>
      <w:r w:rsidRPr="003E3F67">
        <w:rPr>
          <w:rFonts w:ascii="Times New Roman" w:eastAsia="Times New Roman" w:hAnsi="Times New Roman" w:cs="Times New Roman"/>
          <w:sz w:val="24"/>
          <w:szCs w:val="24"/>
        </w:rPr>
        <w:t xml:space="preserve">pesquisa qualitativa em saúde. São Paulo: </w:t>
      </w:r>
      <w:proofErr w:type="spellStart"/>
      <w:r w:rsidRPr="003E3F67">
        <w:rPr>
          <w:rFonts w:ascii="Times New Roman" w:eastAsia="Times New Roman" w:hAnsi="Times New Roman" w:cs="Times New Roman"/>
          <w:sz w:val="24"/>
          <w:szCs w:val="24"/>
        </w:rPr>
        <w:t>Hucitec</w:t>
      </w:r>
      <w:proofErr w:type="spellEnd"/>
      <w:r w:rsidRPr="003E3F67">
        <w:rPr>
          <w:rFonts w:ascii="Times New Roman" w:eastAsia="Times New Roman" w:hAnsi="Times New Roman" w:cs="Times New Roman"/>
          <w:sz w:val="24"/>
          <w:szCs w:val="24"/>
        </w:rPr>
        <w:t>, 11ª ed., 2008</w:t>
      </w:r>
      <w:r>
        <w:rPr>
          <w:rFonts w:ascii="Times New Roman" w:eastAsia="Times New Roman" w:hAnsi="Times New Roman" w:cs="Times New Roman"/>
          <w:sz w:val="24"/>
          <w:szCs w:val="24"/>
        </w:rPr>
        <w:t>.</w:t>
      </w:r>
    </w:p>
    <w:p w14:paraId="405AB53C"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72E79F87" w14:textId="662F718D" w:rsidR="003E3F67" w:rsidRPr="003E3F67" w:rsidRDefault="003E3F67" w:rsidP="003E3F67">
      <w:pPr>
        <w:spacing w:after="0" w:line="240" w:lineRule="auto"/>
        <w:jc w:val="both"/>
        <w:rPr>
          <w:rFonts w:ascii="Times New Roman" w:hAnsi="Times New Roman" w:cs="Times New Roman"/>
          <w:sz w:val="24"/>
          <w:szCs w:val="24"/>
        </w:rPr>
      </w:pPr>
      <w:r w:rsidRPr="003E3F67">
        <w:rPr>
          <w:rFonts w:ascii="Times New Roman" w:eastAsia="Calibri" w:hAnsi="Times New Roman" w:cs="Times New Roman"/>
          <w:sz w:val="24"/>
          <w:szCs w:val="24"/>
        </w:rPr>
        <w:t xml:space="preserve">OLIVEIRA, Mara; STEDILE, </w:t>
      </w:r>
      <w:proofErr w:type="spellStart"/>
      <w:r w:rsidRPr="003E3F67">
        <w:rPr>
          <w:rFonts w:ascii="Times New Roman" w:eastAsia="Calibri" w:hAnsi="Times New Roman" w:cs="Times New Roman"/>
          <w:sz w:val="24"/>
          <w:szCs w:val="24"/>
        </w:rPr>
        <w:t>Nilva</w:t>
      </w:r>
      <w:proofErr w:type="spellEnd"/>
      <w:r w:rsidRPr="003E3F67">
        <w:rPr>
          <w:rFonts w:ascii="Times New Roman" w:eastAsia="Calibri" w:hAnsi="Times New Roman" w:cs="Times New Roman"/>
          <w:sz w:val="24"/>
          <w:szCs w:val="24"/>
        </w:rPr>
        <w:t xml:space="preserve"> L R</w:t>
      </w:r>
      <w:r w:rsidRPr="003E3F67">
        <w:rPr>
          <w:rFonts w:ascii="Times New Roman" w:hAnsi="Times New Roman" w:cs="Times New Roman"/>
          <w:sz w:val="24"/>
          <w:szCs w:val="24"/>
        </w:rPr>
        <w:t xml:space="preserve">; </w:t>
      </w:r>
      <w:r w:rsidRPr="003E3F67">
        <w:rPr>
          <w:rFonts w:ascii="Times New Roman" w:eastAsia="Calibri" w:hAnsi="Times New Roman" w:cs="Times New Roman"/>
          <w:sz w:val="24"/>
          <w:szCs w:val="24"/>
        </w:rPr>
        <w:t xml:space="preserve">CAMARDELO, Ana M </w:t>
      </w:r>
      <w:proofErr w:type="gramStart"/>
      <w:r w:rsidRPr="003E3F67">
        <w:rPr>
          <w:rFonts w:ascii="Times New Roman" w:eastAsia="Calibri" w:hAnsi="Times New Roman" w:cs="Times New Roman"/>
          <w:sz w:val="24"/>
          <w:szCs w:val="24"/>
        </w:rPr>
        <w:t>P..</w:t>
      </w:r>
      <w:proofErr w:type="gramEnd"/>
      <w:r w:rsidRPr="003E3F67">
        <w:rPr>
          <w:rFonts w:ascii="Times New Roman" w:eastAsia="Calibri" w:hAnsi="Times New Roman" w:cs="Times New Roman"/>
          <w:sz w:val="24"/>
          <w:szCs w:val="24"/>
        </w:rPr>
        <w:t xml:space="preserve"> </w:t>
      </w:r>
      <w:r w:rsidRPr="003E3F67">
        <w:rPr>
          <w:rFonts w:ascii="Times New Roman" w:hAnsi="Times New Roman" w:cs="Times New Roman"/>
          <w:b/>
          <w:sz w:val="24"/>
          <w:szCs w:val="24"/>
        </w:rPr>
        <w:t xml:space="preserve">Atividades laborais de catadores e recicladores de resíduos sólidos: impactos na vida e na qualidade ambiental. </w:t>
      </w:r>
      <w:r w:rsidRPr="003E3F67">
        <w:rPr>
          <w:rFonts w:ascii="Times New Roman" w:hAnsi="Times New Roman" w:cs="Times New Roman"/>
          <w:sz w:val="24"/>
          <w:szCs w:val="24"/>
        </w:rPr>
        <w:t xml:space="preserve">Projeto de pesquisa. Financiado pelo CNPq. </w:t>
      </w:r>
      <w:r w:rsidRPr="003E3F67">
        <w:rPr>
          <w:rFonts w:ascii="Times New Roman" w:eastAsia="Calibri" w:hAnsi="Times New Roman" w:cs="Times New Roman"/>
          <w:sz w:val="24"/>
          <w:szCs w:val="24"/>
        </w:rPr>
        <w:t>Universidade de Caxias do Sul, RS, dez.2012-dez</w:t>
      </w:r>
      <w:r w:rsidR="00863C44">
        <w:rPr>
          <w:rFonts w:ascii="Times New Roman" w:eastAsia="Calibri" w:hAnsi="Times New Roman" w:cs="Times New Roman"/>
          <w:sz w:val="24"/>
          <w:szCs w:val="24"/>
        </w:rPr>
        <w:t xml:space="preserve">. </w:t>
      </w:r>
      <w:r w:rsidRPr="003E3F67">
        <w:rPr>
          <w:rFonts w:ascii="Times New Roman" w:eastAsia="Calibri" w:hAnsi="Times New Roman" w:cs="Times New Roman"/>
          <w:sz w:val="24"/>
          <w:szCs w:val="24"/>
        </w:rPr>
        <w:t>2015.</w:t>
      </w:r>
    </w:p>
    <w:p w14:paraId="3ADFEAFD" w14:textId="77777777" w:rsidR="003E3F67" w:rsidRPr="003E3F67" w:rsidRDefault="003E3F67" w:rsidP="003E3F67">
      <w:pPr>
        <w:spacing w:after="0" w:line="240" w:lineRule="auto"/>
        <w:jc w:val="both"/>
        <w:rPr>
          <w:rFonts w:ascii="Times New Roman" w:hAnsi="Times New Roman" w:cs="Times New Roman"/>
          <w:sz w:val="24"/>
          <w:szCs w:val="24"/>
        </w:rPr>
      </w:pPr>
    </w:p>
    <w:p w14:paraId="3B46C9F2" w14:textId="77777777" w:rsidR="003E3F67" w:rsidRPr="003E3F67" w:rsidRDefault="003E3F67" w:rsidP="003E3F67">
      <w:pPr>
        <w:tabs>
          <w:tab w:val="left" w:pos="3247"/>
        </w:tabs>
        <w:spacing w:after="0" w:line="240" w:lineRule="auto"/>
        <w:ind w:right="-136"/>
        <w:jc w:val="both"/>
        <w:rPr>
          <w:rFonts w:ascii="Times New Roman" w:eastAsia="Calibri" w:hAnsi="Times New Roman" w:cs="Times New Roman"/>
          <w:sz w:val="24"/>
          <w:szCs w:val="24"/>
        </w:rPr>
      </w:pPr>
      <w:r w:rsidRPr="003E3F67">
        <w:rPr>
          <w:rFonts w:ascii="Times New Roman" w:eastAsia="Calibri" w:hAnsi="Times New Roman" w:cs="Times New Roman"/>
          <w:sz w:val="24"/>
          <w:szCs w:val="24"/>
        </w:rPr>
        <w:t xml:space="preserve">OLIVEIRA, Mara; CAMARDELO, Ana M P.; STEDILE, </w:t>
      </w:r>
      <w:proofErr w:type="spellStart"/>
      <w:r w:rsidRPr="003E3F67">
        <w:rPr>
          <w:rFonts w:ascii="Times New Roman" w:eastAsia="Calibri" w:hAnsi="Times New Roman" w:cs="Times New Roman"/>
          <w:sz w:val="24"/>
          <w:szCs w:val="24"/>
        </w:rPr>
        <w:t>Nilva</w:t>
      </w:r>
      <w:proofErr w:type="spellEnd"/>
      <w:r w:rsidRPr="003E3F67">
        <w:rPr>
          <w:rFonts w:ascii="Times New Roman" w:eastAsia="Calibri" w:hAnsi="Times New Roman" w:cs="Times New Roman"/>
          <w:sz w:val="24"/>
          <w:szCs w:val="24"/>
        </w:rPr>
        <w:t xml:space="preserve"> L R.</w:t>
      </w:r>
      <w:r w:rsidRPr="003E3F67">
        <w:rPr>
          <w:rFonts w:ascii="Times New Roman" w:eastAsia="Calibri" w:hAnsi="Times New Roman" w:cs="Times New Roman"/>
          <w:i/>
          <w:sz w:val="24"/>
          <w:szCs w:val="24"/>
        </w:rPr>
        <w:t xml:space="preserve"> </w:t>
      </w:r>
      <w:r w:rsidRPr="003E3F67">
        <w:rPr>
          <w:rFonts w:ascii="Times New Roman" w:eastAsia="Calibri" w:hAnsi="Times New Roman" w:cs="Times New Roman"/>
          <w:b/>
          <w:i/>
          <w:sz w:val="24"/>
          <w:szCs w:val="24"/>
        </w:rPr>
        <w:t>Relatório técnico final da pesquisa</w:t>
      </w:r>
      <w:r w:rsidRPr="003E3F67">
        <w:rPr>
          <w:rFonts w:ascii="Times New Roman" w:hAnsi="Times New Roman" w:cs="Times New Roman"/>
          <w:i/>
          <w:sz w:val="24"/>
          <w:szCs w:val="24"/>
        </w:rPr>
        <w:t xml:space="preserve">. </w:t>
      </w:r>
      <w:r w:rsidRPr="003E3F67">
        <w:rPr>
          <w:rFonts w:ascii="Times New Roman" w:eastAsia="Calibri" w:hAnsi="Times New Roman" w:cs="Times New Roman"/>
          <w:sz w:val="24"/>
          <w:szCs w:val="24"/>
        </w:rPr>
        <w:t>Atividades laborais de catadores e recicladores de resíduos sólidos: impactos n</w:t>
      </w:r>
      <w:r w:rsidRPr="003E3F67">
        <w:rPr>
          <w:rFonts w:ascii="Times New Roman" w:hAnsi="Times New Roman" w:cs="Times New Roman"/>
          <w:sz w:val="24"/>
          <w:szCs w:val="24"/>
        </w:rPr>
        <w:t>a vida e na qualidade ambiental</w:t>
      </w:r>
      <w:r w:rsidRPr="003E3F67">
        <w:rPr>
          <w:rFonts w:ascii="Times New Roman" w:eastAsia="Calibri" w:hAnsi="Times New Roman" w:cs="Times New Roman"/>
          <w:sz w:val="24"/>
          <w:szCs w:val="24"/>
        </w:rPr>
        <w:t>. Universidade de Caxias do Sul, RS, agosto de 2015.</w:t>
      </w:r>
    </w:p>
    <w:p w14:paraId="25BE212E"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0A0BBA81" w14:textId="77777777" w:rsidR="003E3F67" w:rsidRPr="003E3F67" w:rsidRDefault="003E3F67" w:rsidP="00863C44">
      <w:pPr>
        <w:spacing w:after="0" w:line="240" w:lineRule="auto"/>
        <w:rPr>
          <w:rFonts w:ascii="Times New Roman" w:hAnsi="Times New Roman" w:cs="Times New Roman"/>
          <w:sz w:val="24"/>
          <w:szCs w:val="24"/>
        </w:rPr>
      </w:pPr>
      <w:r w:rsidRPr="003E3F67">
        <w:rPr>
          <w:rFonts w:ascii="Times New Roman" w:eastAsia="Times New Roman" w:hAnsi="Times New Roman" w:cs="Times New Roman"/>
          <w:sz w:val="24"/>
          <w:szCs w:val="24"/>
        </w:rPr>
        <w:t xml:space="preserve">PAIVA, Andrea Barreto </w:t>
      </w:r>
      <w:r w:rsidRPr="003E3F67">
        <w:rPr>
          <w:rFonts w:ascii="Times New Roman" w:hAnsi="Times New Roman" w:cs="Times New Roman"/>
          <w:sz w:val="24"/>
          <w:szCs w:val="24"/>
        </w:rPr>
        <w:t>et al. Nota técnica nº 27: O novo regime fiscal e suas implicações para a política de assistência social no Brasil. Brasília, DF:</w:t>
      </w:r>
      <w:r w:rsidRPr="003E3F67">
        <w:rPr>
          <w:rFonts w:ascii="Times New Roman" w:hAnsi="Times New Roman" w:cs="Times New Roman"/>
          <w:b/>
          <w:sz w:val="24"/>
          <w:szCs w:val="24"/>
        </w:rPr>
        <w:t xml:space="preserve"> Instituto de Pesquisa Econômica Aplicada,</w:t>
      </w:r>
      <w:r w:rsidRPr="003E3F67">
        <w:rPr>
          <w:rFonts w:ascii="Times New Roman" w:hAnsi="Times New Roman" w:cs="Times New Roman"/>
          <w:sz w:val="24"/>
          <w:szCs w:val="24"/>
        </w:rPr>
        <w:t xml:space="preserve"> set. 2016. Disponível em: http://repositorio.ipea.gov.br/bitstream/11058/7267/1/NT_n27_Disoc.pdf. Acessado em: 11 mar 2020.</w:t>
      </w:r>
    </w:p>
    <w:p w14:paraId="7EFEA3B4" w14:textId="77777777" w:rsidR="003E3F67" w:rsidRPr="003E3F67" w:rsidRDefault="003E3F67" w:rsidP="003E3F67">
      <w:pPr>
        <w:spacing w:after="0" w:line="240" w:lineRule="auto"/>
        <w:jc w:val="both"/>
        <w:rPr>
          <w:rFonts w:ascii="Times New Roman" w:hAnsi="Times New Roman" w:cs="Times New Roman"/>
          <w:sz w:val="24"/>
          <w:szCs w:val="24"/>
        </w:rPr>
      </w:pPr>
    </w:p>
    <w:p w14:paraId="09DB1D1D"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hAnsi="Times New Roman" w:cs="Times New Roman"/>
          <w:sz w:val="24"/>
          <w:szCs w:val="24"/>
        </w:rPr>
        <w:t xml:space="preserve">RIZEK, Cibele </w:t>
      </w:r>
      <w:proofErr w:type="spellStart"/>
      <w:r w:rsidRPr="003E3F67">
        <w:rPr>
          <w:rFonts w:ascii="Times New Roman" w:hAnsi="Times New Roman" w:cs="Times New Roman"/>
          <w:sz w:val="24"/>
          <w:szCs w:val="24"/>
        </w:rPr>
        <w:t>Saliba</w:t>
      </w:r>
      <w:proofErr w:type="spellEnd"/>
      <w:r w:rsidRPr="003E3F67">
        <w:rPr>
          <w:rFonts w:ascii="Times New Roman" w:hAnsi="Times New Roman" w:cs="Times New Roman"/>
          <w:sz w:val="24"/>
          <w:szCs w:val="24"/>
        </w:rPr>
        <w:t xml:space="preserve">. Jessé de Souza – A elite do atraso: da escravidão à Lava-Jato - À guisa de um debate. Resenha. </w:t>
      </w:r>
      <w:r w:rsidRPr="003E3F67">
        <w:rPr>
          <w:rFonts w:ascii="Times New Roman" w:hAnsi="Times New Roman" w:cs="Times New Roman"/>
          <w:b/>
          <w:sz w:val="24"/>
          <w:szCs w:val="24"/>
        </w:rPr>
        <w:t>Rev. Bras. Estud. Urbanos Reg</w:t>
      </w:r>
      <w:r w:rsidRPr="003E3F67">
        <w:rPr>
          <w:rFonts w:ascii="Times New Roman" w:hAnsi="Times New Roman" w:cs="Times New Roman"/>
          <w:sz w:val="24"/>
          <w:szCs w:val="24"/>
        </w:rPr>
        <w:t xml:space="preserve">., São Paulo, v.20, n.3, p.591-595, </w:t>
      </w:r>
      <w:proofErr w:type="spellStart"/>
      <w:r w:rsidRPr="003E3F67">
        <w:rPr>
          <w:rFonts w:ascii="Times New Roman" w:hAnsi="Times New Roman" w:cs="Times New Roman"/>
          <w:sz w:val="24"/>
          <w:szCs w:val="24"/>
        </w:rPr>
        <w:t>set.-dez</w:t>
      </w:r>
      <w:proofErr w:type="spellEnd"/>
      <w:r w:rsidRPr="003E3F67">
        <w:rPr>
          <w:rFonts w:ascii="Times New Roman" w:hAnsi="Times New Roman" w:cs="Times New Roman"/>
          <w:sz w:val="24"/>
          <w:szCs w:val="24"/>
        </w:rPr>
        <w:t>. 2018. Disponível em: https://www.scielo.br/pdf/rbeur/v20n3/2317-1529-rbeur-20-03-591.pdf. Acessado em: 10 maio 2020.</w:t>
      </w:r>
    </w:p>
    <w:p w14:paraId="35F8AA97"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1FB54085"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r w:rsidRPr="003E3F67">
        <w:rPr>
          <w:rFonts w:ascii="Times New Roman" w:hAnsi="Times New Roman" w:cs="Times New Roman"/>
          <w:sz w:val="24"/>
          <w:szCs w:val="24"/>
        </w:rPr>
        <w:t xml:space="preserve">RIZZOTTI, Maria Luiza Amaral; SILVA, Thaís Gaspar Mendes da. A vigilância social na política de assistência social: uma aproximação conceitual. </w:t>
      </w:r>
      <w:r w:rsidRPr="003E3F67">
        <w:rPr>
          <w:rFonts w:ascii="Times New Roman" w:hAnsi="Times New Roman" w:cs="Times New Roman"/>
          <w:b/>
          <w:sz w:val="24"/>
          <w:szCs w:val="24"/>
        </w:rPr>
        <w:t>Serviço Social em Revista</w:t>
      </w:r>
      <w:r w:rsidRPr="003E3F67">
        <w:rPr>
          <w:rFonts w:ascii="Times New Roman" w:hAnsi="Times New Roman" w:cs="Times New Roman"/>
          <w:sz w:val="24"/>
          <w:szCs w:val="24"/>
        </w:rPr>
        <w:t>. Londrina, v. 15, n.2, p. 130-151, Jan./Jun. 2013. Disponível em: http://www.uel.br/revistas/uel/index.php/ssrevista/article/view/13562. Acessado em: 18 maio 2019.</w:t>
      </w:r>
    </w:p>
    <w:p w14:paraId="0778E3BE"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p>
    <w:p w14:paraId="43C5B70E" w14:textId="77777777" w:rsidR="003E3F67" w:rsidRPr="003E3F67" w:rsidRDefault="003E3F67" w:rsidP="003E3F67">
      <w:pPr>
        <w:shd w:val="clear" w:color="auto" w:fill="FFFFFF"/>
        <w:spacing w:after="0" w:line="240" w:lineRule="auto"/>
        <w:jc w:val="both"/>
        <w:outlineLvl w:val="1"/>
        <w:rPr>
          <w:rFonts w:ascii="Times New Roman" w:eastAsia="Times New Roman" w:hAnsi="Times New Roman" w:cs="Times New Roman"/>
          <w:sz w:val="24"/>
          <w:szCs w:val="24"/>
          <w:lang w:eastAsia="pt-BR"/>
        </w:rPr>
      </w:pPr>
      <w:r w:rsidRPr="003E3F67">
        <w:rPr>
          <w:rFonts w:ascii="Times New Roman" w:eastAsia="Times New Roman" w:hAnsi="Times New Roman" w:cs="Times New Roman"/>
          <w:bCs/>
          <w:sz w:val="24"/>
          <w:szCs w:val="24"/>
          <w:lang w:eastAsia="pt-BR"/>
        </w:rPr>
        <w:t xml:space="preserve">SAWAIA, </w:t>
      </w:r>
      <w:proofErr w:type="spellStart"/>
      <w:r w:rsidRPr="003E3F67">
        <w:rPr>
          <w:rFonts w:ascii="Times New Roman" w:eastAsia="Times New Roman" w:hAnsi="Times New Roman" w:cs="Times New Roman"/>
          <w:bCs/>
          <w:sz w:val="24"/>
          <w:szCs w:val="24"/>
          <w:lang w:eastAsia="pt-BR"/>
        </w:rPr>
        <w:t>Bader</w:t>
      </w:r>
      <w:proofErr w:type="spellEnd"/>
      <w:r w:rsidRPr="003E3F67">
        <w:rPr>
          <w:rFonts w:ascii="Times New Roman" w:eastAsia="Times New Roman" w:hAnsi="Times New Roman" w:cs="Times New Roman"/>
          <w:bCs/>
          <w:sz w:val="24"/>
          <w:szCs w:val="24"/>
          <w:lang w:eastAsia="pt-BR"/>
        </w:rPr>
        <w:t xml:space="preserve"> </w:t>
      </w:r>
      <w:proofErr w:type="spellStart"/>
      <w:r w:rsidRPr="003E3F67">
        <w:rPr>
          <w:rFonts w:ascii="Times New Roman" w:eastAsia="Times New Roman" w:hAnsi="Times New Roman" w:cs="Times New Roman"/>
          <w:bCs/>
          <w:sz w:val="24"/>
          <w:szCs w:val="24"/>
          <w:lang w:eastAsia="pt-BR"/>
        </w:rPr>
        <w:t>Burihan</w:t>
      </w:r>
      <w:proofErr w:type="spellEnd"/>
      <w:r w:rsidRPr="003E3F67">
        <w:rPr>
          <w:rFonts w:ascii="Times New Roman" w:eastAsia="Times New Roman" w:hAnsi="Times New Roman" w:cs="Times New Roman"/>
          <w:bCs/>
          <w:sz w:val="24"/>
          <w:szCs w:val="24"/>
          <w:lang w:eastAsia="pt-BR"/>
        </w:rPr>
        <w:t>. Psicologia e desigualdade social: uma reflexão sobre liberdade e transformação social.</w:t>
      </w:r>
      <w:r w:rsidRPr="003E3F67">
        <w:rPr>
          <w:rFonts w:ascii="Times New Roman" w:eastAsia="Times New Roman" w:hAnsi="Times New Roman" w:cs="Times New Roman"/>
          <w:b/>
          <w:bCs/>
          <w:sz w:val="24"/>
          <w:szCs w:val="24"/>
          <w:lang w:eastAsia="pt-BR"/>
        </w:rPr>
        <w:t xml:space="preserve"> </w:t>
      </w:r>
      <w:r w:rsidRPr="003E3F67">
        <w:rPr>
          <w:rFonts w:ascii="Times New Roman" w:eastAsia="Times New Roman" w:hAnsi="Times New Roman" w:cs="Times New Roman"/>
          <w:bCs/>
          <w:i/>
          <w:sz w:val="24"/>
          <w:szCs w:val="24"/>
          <w:lang w:eastAsia="pt-BR"/>
        </w:rPr>
        <w:t>Psicol. Soc. vol.21 nº.3</w:t>
      </w:r>
      <w:r w:rsidRPr="003E3F67">
        <w:rPr>
          <w:rFonts w:ascii="Times New Roman" w:eastAsia="Times New Roman" w:hAnsi="Times New Roman" w:cs="Times New Roman"/>
          <w:bCs/>
          <w:sz w:val="24"/>
          <w:szCs w:val="24"/>
          <w:lang w:eastAsia="pt-BR"/>
        </w:rPr>
        <w:t xml:space="preserve">. Florianópolis, </w:t>
      </w:r>
      <w:proofErr w:type="spellStart"/>
      <w:proofErr w:type="gramStart"/>
      <w:r w:rsidRPr="003E3F67">
        <w:rPr>
          <w:rFonts w:ascii="Times New Roman" w:eastAsia="Times New Roman" w:hAnsi="Times New Roman" w:cs="Times New Roman"/>
          <w:bCs/>
          <w:sz w:val="24"/>
          <w:szCs w:val="24"/>
          <w:lang w:eastAsia="pt-BR"/>
        </w:rPr>
        <w:t>Sept</w:t>
      </w:r>
      <w:proofErr w:type="spellEnd"/>
      <w:r w:rsidRPr="003E3F67">
        <w:rPr>
          <w:rFonts w:ascii="Times New Roman" w:eastAsia="Times New Roman" w:hAnsi="Times New Roman" w:cs="Times New Roman"/>
          <w:bCs/>
          <w:sz w:val="24"/>
          <w:szCs w:val="24"/>
          <w:lang w:eastAsia="pt-BR"/>
        </w:rPr>
        <w:t>./</w:t>
      </w:r>
      <w:proofErr w:type="gramEnd"/>
      <w:r w:rsidRPr="003E3F67">
        <w:rPr>
          <w:rFonts w:ascii="Times New Roman" w:eastAsia="Times New Roman" w:hAnsi="Times New Roman" w:cs="Times New Roman"/>
          <w:bCs/>
          <w:sz w:val="24"/>
          <w:szCs w:val="24"/>
          <w:lang w:eastAsia="pt-BR"/>
        </w:rPr>
        <w:t>Dec.2009, p. 364-372.</w:t>
      </w:r>
      <w:r w:rsidRPr="003E3F67">
        <w:rPr>
          <w:rFonts w:ascii="Times New Roman" w:eastAsia="Times New Roman" w:hAnsi="Times New Roman" w:cs="Times New Roman"/>
          <w:i/>
          <w:iCs/>
          <w:sz w:val="24"/>
          <w:szCs w:val="24"/>
          <w:lang w:eastAsia="pt-BR"/>
        </w:rPr>
        <w:t xml:space="preserve"> On-line </w:t>
      </w:r>
      <w:proofErr w:type="spellStart"/>
      <w:r w:rsidRPr="003E3F67">
        <w:rPr>
          <w:rFonts w:ascii="Times New Roman" w:eastAsia="Times New Roman" w:hAnsi="Times New Roman" w:cs="Times New Roman"/>
          <w:i/>
          <w:iCs/>
          <w:sz w:val="24"/>
          <w:szCs w:val="24"/>
          <w:lang w:eastAsia="pt-BR"/>
        </w:rPr>
        <w:t>version</w:t>
      </w:r>
      <w:proofErr w:type="spellEnd"/>
      <w:r w:rsidRPr="003E3F67">
        <w:rPr>
          <w:rFonts w:ascii="Times New Roman" w:eastAsia="Times New Roman" w:hAnsi="Times New Roman" w:cs="Times New Roman"/>
          <w:sz w:val="24"/>
          <w:szCs w:val="24"/>
          <w:lang w:eastAsia="pt-BR"/>
        </w:rPr>
        <w:t xml:space="preserve"> ISSN 1807-0310. </w:t>
      </w:r>
      <w:r w:rsidRPr="003E3F67">
        <w:rPr>
          <w:rFonts w:ascii="Times New Roman" w:eastAsia="Times New Roman" w:hAnsi="Times New Roman" w:cs="Times New Roman"/>
          <w:bCs/>
          <w:sz w:val="24"/>
          <w:szCs w:val="24"/>
          <w:lang w:eastAsia="pt-BR"/>
        </w:rPr>
        <w:t xml:space="preserve">Disponível em: </w:t>
      </w:r>
      <w:r w:rsidRPr="003E3F67">
        <w:rPr>
          <w:rFonts w:ascii="Times New Roman" w:hAnsi="Times New Roman" w:cs="Times New Roman"/>
          <w:sz w:val="24"/>
          <w:szCs w:val="24"/>
        </w:rPr>
        <w:t xml:space="preserve">https://www.scielo.br/pdf/psoc/v21n3/a10v21n3.pdf. Acesso em: 15 </w:t>
      </w:r>
      <w:proofErr w:type="spellStart"/>
      <w:r w:rsidRPr="003E3F67">
        <w:rPr>
          <w:rFonts w:ascii="Times New Roman" w:hAnsi="Times New Roman" w:cs="Times New Roman"/>
          <w:sz w:val="24"/>
          <w:szCs w:val="24"/>
        </w:rPr>
        <w:t>mai</w:t>
      </w:r>
      <w:proofErr w:type="spellEnd"/>
      <w:r w:rsidRPr="003E3F67">
        <w:rPr>
          <w:rFonts w:ascii="Times New Roman" w:hAnsi="Times New Roman" w:cs="Times New Roman"/>
          <w:sz w:val="24"/>
          <w:szCs w:val="24"/>
        </w:rPr>
        <w:t xml:space="preserve"> 2019.</w:t>
      </w:r>
    </w:p>
    <w:p w14:paraId="130C756C"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p>
    <w:p w14:paraId="600161D6" w14:textId="40436090" w:rsidR="003E3F67" w:rsidRPr="003E3F67" w:rsidRDefault="003E3F67" w:rsidP="003E3F67">
      <w:pPr>
        <w:autoSpaceDE w:val="0"/>
        <w:autoSpaceDN w:val="0"/>
        <w:adjustRightInd w:val="0"/>
        <w:spacing w:after="0" w:line="240" w:lineRule="auto"/>
        <w:jc w:val="both"/>
        <w:rPr>
          <w:rFonts w:ascii="Times New Roman" w:hAnsi="Times New Roman" w:cs="Times New Roman"/>
          <w:sz w:val="24"/>
          <w:szCs w:val="24"/>
        </w:rPr>
      </w:pPr>
      <w:r w:rsidRPr="003E3F67">
        <w:rPr>
          <w:rFonts w:ascii="Times New Roman" w:eastAsia="Times New Roman" w:hAnsi="Times New Roman" w:cs="Times New Roman"/>
          <w:sz w:val="24"/>
          <w:szCs w:val="24"/>
          <w:shd w:val="clear" w:color="auto" w:fill="FFFFFF"/>
        </w:rPr>
        <w:t>SPOSATI, Aldaíza.</w:t>
      </w:r>
      <w:r w:rsidRPr="003E3F67">
        <w:rPr>
          <w:rFonts w:ascii="Times New Roman" w:hAnsi="Times New Roman" w:cs="Times New Roman"/>
          <w:sz w:val="24"/>
          <w:szCs w:val="24"/>
        </w:rPr>
        <w:t xml:space="preserve"> Modelo brasileiro de proteção social não contributiva: concepções fundantes. </w:t>
      </w:r>
      <w:r w:rsidRPr="003E3F67">
        <w:rPr>
          <w:rFonts w:ascii="Times New Roman" w:eastAsia="Times New Roman" w:hAnsi="Times New Roman" w:cs="Times New Roman"/>
          <w:sz w:val="24"/>
          <w:szCs w:val="24"/>
          <w:shd w:val="clear" w:color="auto" w:fill="FFFFFF"/>
        </w:rPr>
        <w:t xml:space="preserve">In: </w:t>
      </w:r>
      <w:r w:rsidRPr="00863C44">
        <w:rPr>
          <w:rFonts w:ascii="Times New Roman" w:hAnsi="Times New Roman" w:cs="Times New Roman"/>
          <w:b/>
          <w:bCs/>
          <w:iCs/>
          <w:sz w:val="24"/>
          <w:szCs w:val="24"/>
        </w:rPr>
        <w:t>Concepção e gestão da proteção social não contributiva no Brasil</w:t>
      </w:r>
      <w:r w:rsidRPr="003E3F67">
        <w:rPr>
          <w:rFonts w:ascii="Times New Roman" w:hAnsi="Times New Roman" w:cs="Times New Roman"/>
          <w:sz w:val="24"/>
          <w:szCs w:val="24"/>
        </w:rPr>
        <w:t>. Brasília: Ministério do Desenvolvimento Social e Combate à Fome, UNESCO, 2009, p. 13-55.</w:t>
      </w:r>
    </w:p>
    <w:p w14:paraId="30133206" w14:textId="77777777" w:rsidR="003E3F67" w:rsidRPr="003E3F67" w:rsidRDefault="003E3F67" w:rsidP="003E3F67">
      <w:pPr>
        <w:autoSpaceDE w:val="0"/>
        <w:autoSpaceDN w:val="0"/>
        <w:adjustRightInd w:val="0"/>
        <w:spacing w:after="0" w:line="240" w:lineRule="auto"/>
        <w:jc w:val="both"/>
        <w:rPr>
          <w:rFonts w:ascii="Times New Roman" w:hAnsi="Times New Roman" w:cs="Times New Roman"/>
          <w:sz w:val="24"/>
          <w:szCs w:val="24"/>
        </w:rPr>
      </w:pPr>
    </w:p>
    <w:p w14:paraId="6B72DD81" w14:textId="2DD631C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r w:rsidRPr="003E3F67">
        <w:rPr>
          <w:rFonts w:ascii="Times New Roman" w:eastAsia="Calibri" w:hAnsi="Times New Roman" w:cs="Times New Roman"/>
          <w:bCs/>
          <w:sz w:val="24"/>
          <w:szCs w:val="24"/>
        </w:rPr>
        <w:t>ZATTERA</w:t>
      </w:r>
      <w:r w:rsidRPr="003E3F67">
        <w:rPr>
          <w:rFonts w:ascii="Times New Roman" w:hAnsi="Times New Roman" w:cs="Times New Roman"/>
          <w:bCs/>
          <w:sz w:val="24"/>
          <w:szCs w:val="24"/>
        </w:rPr>
        <w:t>,</w:t>
      </w:r>
      <w:r w:rsidRPr="003E3F67">
        <w:rPr>
          <w:rFonts w:ascii="Times New Roman" w:eastAsia="Calibri" w:hAnsi="Times New Roman" w:cs="Times New Roman"/>
          <w:bCs/>
          <w:sz w:val="24"/>
          <w:szCs w:val="24"/>
        </w:rPr>
        <w:t xml:space="preserve"> Ademir José</w:t>
      </w:r>
      <w:r w:rsidRPr="003E3F67">
        <w:rPr>
          <w:rFonts w:ascii="Times New Roman" w:hAnsi="Times New Roman" w:cs="Times New Roman"/>
          <w:bCs/>
          <w:sz w:val="24"/>
          <w:szCs w:val="24"/>
        </w:rPr>
        <w:t xml:space="preserve"> et al.</w:t>
      </w:r>
      <w:r w:rsidRPr="003E3F67">
        <w:rPr>
          <w:rFonts w:ascii="Times New Roman" w:eastAsia="Calibri" w:hAnsi="Times New Roman" w:cs="Times New Roman"/>
          <w:bCs/>
          <w:sz w:val="24"/>
          <w:szCs w:val="24"/>
        </w:rPr>
        <w:t xml:space="preserve"> </w:t>
      </w:r>
      <w:r w:rsidRPr="003E3F67">
        <w:rPr>
          <w:rFonts w:ascii="Times New Roman" w:eastAsia="Times New Roman" w:hAnsi="Times New Roman" w:cs="Times New Roman"/>
          <w:sz w:val="24"/>
          <w:szCs w:val="24"/>
        </w:rPr>
        <w:t xml:space="preserve">Capacitação e apoio às atividades dos catadores informais do município de Caxias do Sul. </w:t>
      </w:r>
      <w:r w:rsidRPr="003E3F67">
        <w:rPr>
          <w:rFonts w:ascii="Times New Roman" w:hAnsi="Times New Roman" w:cs="Times New Roman"/>
          <w:sz w:val="24"/>
          <w:szCs w:val="24"/>
        </w:rPr>
        <w:t xml:space="preserve">Universidade de Caxias do Sul, RS. </w:t>
      </w:r>
      <w:r w:rsidRPr="003E3F67">
        <w:rPr>
          <w:rFonts w:ascii="Times New Roman" w:eastAsia="Calibri" w:hAnsi="Times New Roman" w:cs="Times New Roman"/>
          <w:sz w:val="24"/>
          <w:szCs w:val="24"/>
        </w:rPr>
        <w:t xml:space="preserve">Edital </w:t>
      </w:r>
      <w:r w:rsidR="00863C44">
        <w:rPr>
          <w:rFonts w:ascii="Times New Roman" w:hAnsi="Times New Roman" w:cs="Times New Roman"/>
          <w:sz w:val="24"/>
          <w:szCs w:val="24"/>
        </w:rPr>
        <w:t>d</w:t>
      </w:r>
      <w:r w:rsidRPr="003E3F67">
        <w:rPr>
          <w:rFonts w:ascii="Times New Roman" w:hAnsi="Times New Roman" w:cs="Times New Roman"/>
          <w:sz w:val="24"/>
          <w:szCs w:val="24"/>
        </w:rPr>
        <w:t xml:space="preserve">e </w:t>
      </w:r>
      <w:r w:rsidRPr="003E3F67">
        <w:rPr>
          <w:rFonts w:ascii="Times New Roman" w:eastAsia="Calibri" w:hAnsi="Times New Roman" w:cs="Times New Roman"/>
          <w:sz w:val="24"/>
          <w:szCs w:val="24"/>
        </w:rPr>
        <w:t xml:space="preserve">Chamada Pública </w:t>
      </w:r>
      <w:r w:rsidR="00863C44">
        <w:rPr>
          <w:rFonts w:ascii="Times New Roman" w:hAnsi="Times New Roman" w:cs="Times New Roman"/>
          <w:sz w:val="24"/>
          <w:szCs w:val="24"/>
        </w:rPr>
        <w:t>d</w:t>
      </w:r>
      <w:r w:rsidRPr="003E3F67">
        <w:rPr>
          <w:rFonts w:ascii="Times New Roman" w:hAnsi="Times New Roman" w:cs="Times New Roman"/>
          <w:sz w:val="24"/>
          <w:szCs w:val="24"/>
        </w:rPr>
        <w:t xml:space="preserve">e </w:t>
      </w:r>
      <w:r w:rsidRPr="003E3F67">
        <w:rPr>
          <w:rFonts w:ascii="Times New Roman" w:eastAsia="Calibri" w:hAnsi="Times New Roman" w:cs="Times New Roman"/>
          <w:sz w:val="24"/>
          <w:szCs w:val="24"/>
        </w:rPr>
        <w:t>Parceria SENAES</w:t>
      </w:r>
      <w:r w:rsidRPr="003E3F67">
        <w:rPr>
          <w:rFonts w:ascii="Times New Roman" w:hAnsi="Times New Roman" w:cs="Times New Roman"/>
          <w:sz w:val="24"/>
          <w:szCs w:val="24"/>
        </w:rPr>
        <w:t>/</w:t>
      </w:r>
      <w:r w:rsidRPr="003E3F67">
        <w:rPr>
          <w:rFonts w:ascii="Times New Roman" w:eastAsia="Calibri" w:hAnsi="Times New Roman" w:cs="Times New Roman"/>
          <w:sz w:val="24"/>
          <w:szCs w:val="24"/>
        </w:rPr>
        <w:t xml:space="preserve">MTE </w:t>
      </w:r>
      <w:r w:rsidRPr="003E3F67">
        <w:rPr>
          <w:rFonts w:ascii="Times New Roman" w:hAnsi="Times New Roman" w:cs="Times New Roman"/>
          <w:sz w:val="24"/>
          <w:szCs w:val="24"/>
        </w:rPr>
        <w:t>N.º 004/2011. 2013-2017.</w:t>
      </w:r>
    </w:p>
    <w:p w14:paraId="30A88916" w14:textId="77777777" w:rsidR="003E3F67" w:rsidRPr="003E3F67" w:rsidRDefault="003E3F67" w:rsidP="003E3F67">
      <w:pPr>
        <w:spacing w:after="0" w:line="240" w:lineRule="auto"/>
        <w:jc w:val="both"/>
        <w:rPr>
          <w:rFonts w:ascii="Times New Roman" w:eastAsia="Times New Roman" w:hAnsi="Times New Roman" w:cs="Times New Roman"/>
          <w:sz w:val="24"/>
          <w:szCs w:val="24"/>
          <w:shd w:val="clear" w:color="auto" w:fill="FFFFFF"/>
        </w:rPr>
      </w:pPr>
    </w:p>
    <w:p w14:paraId="4C9FE822" w14:textId="77777777" w:rsidR="003E3F67" w:rsidRPr="003E3F67" w:rsidRDefault="003E3F67" w:rsidP="003E3F67">
      <w:pPr>
        <w:spacing w:after="0" w:line="240" w:lineRule="auto"/>
        <w:jc w:val="both"/>
        <w:rPr>
          <w:rFonts w:ascii="Times New Roman" w:eastAsia="Times New Roman" w:hAnsi="Times New Roman" w:cs="Times New Roman"/>
          <w:bCs/>
          <w:sz w:val="24"/>
          <w:szCs w:val="24"/>
          <w:lang w:eastAsia="pt-BR"/>
        </w:rPr>
      </w:pPr>
      <w:r w:rsidRPr="003E3F67">
        <w:rPr>
          <w:rFonts w:ascii="Times New Roman" w:eastAsia="Times New Roman" w:hAnsi="Times New Roman" w:cs="Times New Roman"/>
          <w:sz w:val="24"/>
          <w:szCs w:val="24"/>
          <w:shd w:val="clear" w:color="auto" w:fill="FFFFFF"/>
        </w:rPr>
        <w:t xml:space="preserve">YAZBEK, Maria Carmelita. </w:t>
      </w:r>
      <w:r w:rsidRPr="003E3F67">
        <w:rPr>
          <w:rFonts w:ascii="Times New Roman" w:hAnsi="Times New Roman" w:cs="Times New Roman"/>
          <w:sz w:val="24"/>
          <w:szCs w:val="24"/>
        </w:rPr>
        <w:t>Pobreza no Brasil contemporâneo e formas de seu enfrentamento</w:t>
      </w:r>
      <w:r w:rsidRPr="003E3F67">
        <w:rPr>
          <w:rFonts w:ascii="Times New Roman" w:eastAsia="Times New Roman" w:hAnsi="Times New Roman" w:cs="Times New Roman"/>
          <w:sz w:val="24"/>
          <w:szCs w:val="24"/>
        </w:rPr>
        <w:t xml:space="preserve">. </w:t>
      </w:r>
      <w:r w:rsidRPr="003E3F67">
        <w:rPr>
          <w:rFonts w:ascii="Times New Roman" w:eastAsia="Times New Roman" w:hAnsi="Times New Roman" w:cs="Times New Roman"/>
          <w:b/>
          <w:bCs/>
          <w:sz w:val="24"/>
          <w:szCs w:val="24"/>
          <w:lang w:eastAsia="pt-BR"/>
        </w:rPr>
        <w:t xml:space="preserve">Serviço Social e Sociedade </w:t>
      </w:r>
      <w:r w:rsidRPr="003E3F67">
        <w:rPr>
          <w:rFonts w:ascii="Times New Roman" w:hAnsi="Times New Roman" w:cs="Times New Roman"/>
          <w:sz w:val="24"/>
          <w:szCs w:val="24"/>
        </w:rPr>
        <w:t xml:space="preserve">nº110. </w:t>
      </w:r>
      <w:r w:rsidRPr="003E3F67">
        <w:rPr>
          <w:rFonts w:ascii="Times New Roman" w:hAnsi="Times New Roman" w:cs="Times New Roman"/>
          <w:sz w:val="24"/>
          <w:szCs w:val="24"/>
          <w:lang w:eastAsia="pt-BR"/>
        </w:rPr>
        <w:t>São</w:t>
      </w:r>
      <w:r w:rsidRPr="003E3F67">
        <w:rPr>
          <w:rFonts w:ascii="Times New Roman" w:eastAsia="Times New Roman" w:hAnsi="Times New Roman" w:cs="Times New Roman"/>
          <w:bCs/>
          <w:sz w:val="24"/>
          <w:szCs w:val="24"/>
          <w:lang w:eastAsia="pt-BR"/>
        </w:rPr>
        <w:t xml:space="preserve"> Paulo, </w:t>
      </w:r>
      <w:proofErr w:type="spellStart"/>
      <w:proofErr w:type="gramStart"/>
      <w:r w:rsidRPr="003E3F67">
        <w:rPr>
          <w:rFonts w:ascii="Times New Roman" w:eastAsia="Times New Roman" w:hAnsi="Times New Roman" w:cs="Times New Roman"/>
          <w:bCs/>
          <w:sz w:val="24"/>
          <w:szCs w:val="24"/>
          <w:lang w:eastAsia="pt-BR"/>
        </w:rPr>
        <w:t>Apr</w:t>
      </w:r>
      <w:proofErr w:type="spellEnd"/>
      <w:r w:rsidRPr="003E3F67">
        <w:rPr>
          <w:rFonts w:ascii="Times New Roman" w:eastAsia="Times New Roman" w:hAnsi="Times New Roman" w:cs="Times New Roman"/>
          <w:bCs/>
          <w:sz w:val="24"/>
          <w:szCs w:val="24"/>
          <w:lang w:eastAsia="pt-BR"/>
        </w:rPr>
        <w:t>./</w:t>
      </w:r>
      <w:proofErr w:type="spellStart"/>
      <w:proofErr w:type="gramEnd"/>
      <w:r w:rsidRPr="003E3F67">
        <w:rPr>
          <w:rFonts w:ascii="Times New Roman" w:eastAsia="Times New Roman" w:hAnsi="Times New Roman" w:cs="Times New Roman"/>
          <w:bCs/>
          <w:sz w:val="24"/>
          <w:szCs w:val="24"/>
          <w:lang w:eastAsia="pt-BR"/>
        </w:rPr>
        <w:t>June</w:t>
      </w:r>
      <w:proofErr w:type="spellEnd"/>
      <w:r w:rsidRPr="003E3F67">
        <w:rPr>
          <w:rFonts w:ascii="Times New Roman" w:eastAsia="Times New Roman" w:hAnsi="Times New Roman" w:cs="Times New Roman"/>
          <w:bCs/>
          <w:sz w:val="24"/>
          <w:szCs w:val="24"/>
          <w:lang w:eastAsia="pt-BR"/>
        </w:rPr>
        <w:t xml:space="preserve"> 2012, p.288-322. Disponível em: </w:t>
      </w:r>
      <w:r w:rsidRPr="003E3F67">
        <w:rPr>
          <w:rFonts w:ascii="Times New Roman" w:hAnsi="Times New Roman" w:cs="Times New Roman"/>
          <w:sz w:val="24"/>
          <w:szCs w:val="24"/>
        </w:rPr>
        <w:t xml:space="preserve">https://www.scielo.br/pdf/sssoc/n110/a05n110.pdf. Acessado em: 28 de </w:t>
      </w:r>
      <w:proofErr w:type="spellStart"/>
      <w:r w:rsidRPr="003E3F67">
        <w:rPr>
          <w:rFonts w:ascii="Times New Roman" w:hAnsi="Times New Roman" w:cs="Times New Roman"/>
          <w:sz w:val="24"/>
          <w:szCs w:val="24"/>
        </w:rPr>
        <w:t>abr</w:t>
      </w:r>
      <w:proofErr w:type="spellEnd"/>
      <w:r w:rsidRPr="003E3F67">
        <w:rPr>
          <w:rFonts w:ascii="Times New Roman" w:hAnsi="Times New Roman" w:cs="Times New Roman"/>
          <w:sz w:val="24"/>
          <w:szCs w:val="24"/>
        </w:rPr>
        <w:t xml:space="preserve"> 2020.</w:t>
      </w:r>
    </w:p>
    <w:p w14:paraId="2D9943B5"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6BC74B0C" w14:textId="37E2FEDE" w:rsidR="003E3F67" w:rsidRPr="003E3F67" w:rsidRDefault="00863C44" w:rsidP="003E3F67">
      <w:pPr>
        <w:spacing w:after="0" w:line="240" w:lineRule="auto"/>
        <w:jc w:val="both"/>
        <w:rPr>
          <w:rFonts w:ascii="Times New Roman" w:eastAsia="Times New Roman" w:hAnsi="Times New Roman" w:cs="Times New Roman"/>
          <w:bCs/>
          <w:sz w:val="24"/>
          <w:szCs w:val="24"/>
          <w:lang w:eastAsia="pt-BR"/>
        </w:rPr>
      </w:pPr>
      <w:r w:rsidRPr="003E3F67">
        <w:rPr>
          <w:rFonts w:ascii="Times New Roman" w:eastAsia="Times New Roman" w:hAnsi="Times New Roman" w:cs="Times New Roman"/>
          <w:sz w:val="24"/>
          <w:szCs w:val="24"/>
          <w:shd w:val="clear" w:color="auto" w:fill="FFFFFF"/>
        </w:rPr>
        <w:t>YAZBEK, Maria Carmelita.</w:t>
      </w:r>
      <w:r w:rsidR="003E3F67" w:rsidRPr="003E3F67">
        <w:rPr>
          <w:rFonts w:ascii="Times New Roman" w:hAnsi="Times New Roman" w:cs="Times New Roman"/>
          <w:sz w:val="24"/>
          <w:szCs w:val="24"/>
        </w:rPr>
        <w:t xml:space="preserve"> A dimensão política do trabalho do assistente social. </w:t>
      </w:r>
      <w:r w:rsidR="003E3F67" w:rsidRPr="003E3F67">
        <w:rPr>
          <w:rFonts w:ascii="Times New Roman" w:eastAsia="Times New Roman" w:hAnsi="Times New Roman" w:cs="Times New Roman"/>
          <w:b/>
          <w:bCs/>
          <w:sz w:val="24"/>
          <w:szCs w:val="24"/>
          <w:lang w:eastAsia="pt-BR"/>
        </w:rPr>
        <w:t xml:space="preserve">Serviço Social e Sociedade </w:t>
      </w:r>
      <w:r w:rsidR="003E3F67" w:rsidRPr="003E3F67">
        <w:rPr>
          <w:rFonts w:ascii="Times New Roman" w:hAnsi="Times New Roman" w:cs="Times New Roman"/>
          <w:sz w:val="24"/>
          <w:szCs w:val="24"/>
        </w:rPr>
        <w:t xml:space="preserve">nº120. </w:t>
      </w:r>
      <w:r w:rsidR="003E3F67" w:rsidRPr="003E3F67">
        <w:rPr>
          <w:rFonts w:ascii="Times New Roman" w:hAnsi="Times New Roman" w:cs="Times New Roman"/>
          <w:sz w:val="24"/>
          <w:szCs w:val="24"/>
          <w:lang w:eastAsia="pt-BR"/>
        </w:rPr>
        <w:t>São</w:t>
      </w:r>
      <w:r w:rsidR="003E3F67" w:rsidRPr="003E3F67">
        <w:rPr>
          <w:rFonts w:ascii="Times New Roman" w:eastAsia="Times New Roman" w:hAnsi="Times New Roman" w:cs="Times New Roman"/>
          <w:bCs/>
          <w:sz w:val="24"/>
          <w:szCs w:val="24"/>
          <w:lang w:eastAsia="pt-BR"/>
        </w:rPr>
        <w:t xml:space="preserve"> Paulo, </w:t>
      </w:r>
      <w:r w:rsidR="003E3F67" w:rsidRPr="003E3F67">
        <w:rPr>
          <w:rFonts w:ascii="Times New Roman" w:hAnsi="Times New Roman" w:cs="Times New Roman"/>
          <w:sz w:val="24"/>
          <w:szCs w:val="24"/>
        </w:rPr>
        <w:t xml:space="preserve">p. 677-693, out./dez. 2014. Disponível em: https://www.scielo.br/pdf/sssoc/n120/05.pdf. Acessado em: 28 de </w:t>
      </w:r>
      <w:proofErr w:type="spellStart"/>
      <w:r w:rsidR="003E3F67" w:rsidRPr="003E3F67">
        <w:rPr>
          <w:rFonts w:ascii="Times New Roman" w:hAnsi="Times New Roman" w:cs="Times New Roman"/>
          <w:sz w:val="24"/>
          <w:szCs w:val="24"/>
        </w:rPr>
        <w:t>abr</w:t>
      </w:r>
      <w:proofErr w:type="spellEnd"/>
      <w:r w:rsidR="003E3F67" w:rsidRPr="003E3F67">
        <w:rPr>
          <w:rFonts w:ascii="Times New Roman" w:hAnsi="Times New Roman" w:cs="Times New Roman"/>
          <w:sz w:val="24"/>
          <w:szCs w:val="24"/>
        </w:rPr>
        <w:t xml:space="preserve"> 2020.</w:t>
      </w:r>
    </w:p>
    <w:p w14:paraId="5796F276"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p w14:paraId="54E0704F" w14:textId="77777777" w:rsidR="003E3F67" w:rsidRPr="003E3F67" w:rsidRDefault="003E3F67" w:rsidP="003E3F67">
      <w:pPr>
        <w:spacing w:after="0" w:line="240" w:lineRule="auto"/>
        <w:jc w:val="both"/>
        <w:rPr>
          <w:rFonts w:ascii="Times New Roman" w:eastAsia="Times New Roman" w:hAnsi="Times New Roman" w:cs="Times New Roman"/>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677"/>
      </w:tblGrid>
      <w:tr w:rsidR="003E3F67" w:rsidRPr="003E3F67" w14:paraId="03FC017D" w14:textId="77777777" w:rsidTr="005B0BF5">
        <w:trPr>
          <w:trHeight w:val="261"/>
        </w:trPr>
        <w:tc>
          <w:tcPr>
            <w:tcW w:w="8677" w:type="dxa"/>
          </w:tcPr>
          <w:p w14:paraId="41415F90" w14:textId="75E39BF5" w:rsidR="003E3F67" w:rsidRPr="003E3F67" w:rsidRDefault="00863C44" w:rsidP="003E3F67">
            <w:pPr>
              <w:pStyle w:val="Default"/>
              <w:jc w:val="both"/>
              <w:rPr>
                <w:rFonts w:ascii="Times New Roman" w:hAnsi="Times New Roman" w:cs="Times New Roman"/>
                <w:color w:val="auto"/>
              </w:rPr>
            </w:pPr>
            <w:r w:rsidRPr="003E3F67">
              <w:rPr>
                <w:rFonts w:ascii="Times New Roman" w:eastAsia="Times New Roman" w:hAnsi="Times New Roman" w:cs="Times New Roman"/>
                <w:shd w:val="clear" w:color="auto" w:fill="FFFFFF"/>
              </w:rPr>
              <w:t>YAZBEK, Maria Carmelita</w:t>
            </w:r>
            <w:r w:rsidR="003E3F67" w:rsidRPr="003E3F67">
              <w:rPr>
                <w:rFonts w:ascii="Times New Roman" w:hAnsi="Times New Roman" w:cs="Times New Roman"/>
                <w:color w:val="auto"/>
              </w:rPr>
              <w:t xml:space="preserve">. </w:t>
            </w:r>
            <w:r w:rsidR="003E3F67" w:rsidRPr="003E3F67">
              <w:rPr>
                <w:rFonts w:ascii="Times New Roman" w:hAnsi="Times New Roman" w:cs="Times New Roman"/>
                <w:b/>
                <w:bCs/>
                <w:color w:val="auto"/>
              </w:rPr>
              <w:t>Classes subalternas e assistência social</w:t>
            </w:r>
            <w:r w:rsidR="003E3F67" w:rsidRPr="003E3F67">
              <w:rPr>
                <w:rFonts w:ascii="Times New Roman" w:hAnsi="Times New Roman" w:cs="Times New Roman"/>
                <w:color w:val="auto"/>
              </w:rPr>
              <w:t xml:space="preserve">. 9 ed. São Paulo: Cortez, 2016. </w:t>
            </w:r>
          </w:p>
        </w:tc>
      </w:tr>
    </w:tbl>
    <w:p w14:paraId="75D1DAA5" w14:textId="77777777" w:rsidR="003E3F67" w:rsidRPr="003E3F67" w:rsidRDefault="003E3F67" w:rsidP="003E3F67">
      <w:pPr>
        <w:spacing w:after="0" w:line="240" w:lineRule="auto"/>
        <w:jc w:val="both"/>
        <w:rPr>
          <w:rFonts w:ascii="Times New Roman" w:hAnsi="Times New Roman" w:cs="Times New Roman"/>
          <w:b/>
          <w:sz w:val="24"/>
          <w:szCs w:val="24"/>
        </w:rPr>
      </w:pPr>
    </w:p>
    <w:p w14:paraId="0EBDDBAA" w14:textId="5F5F0B32" w:rsidR="003E3F67" w:rsidRPr="003E3F67" w:rsidRDefault="00863C44" w:rsidP="003E3F67">
      <w:pPr>
        <w:autoSpaceDE w:val="0"/>
        <w:autoSpaceDN w:val="0"/>
        <w:adjustRightInd w:val="0"/>
        <w:spacing w:after="0" w:line="240" w:lineRule="auto"/>
        <w:jc w:val="both"/>
        <w:rPr>
          <w:rFonts w:ascii="Times New Roman" w:hAnsi="Times New Roman" w:cs="Times New Roman"/>
          <w:sz w:val="24"/>
          <w:szCs w:val="24"/>
        </w:rPr>
      </w:pPr>
      <w:r w:rsidRPr="003E3F67">
        <w:rPr>
          <w:rFonts w:ascii="Times New Roman" w:eastAsia="Times New Roman" w:hAnsi="Times New Roman" w:cs="Times New Roman"/>
          <w:sz w:val="24"/>
          <w:szCs w:val="24"/>
          <w:shd w:val="clear" w:color="auto" w:fill="FFFFFF"/>
        </w:rPr>
        <w:t>YAZBEK, Maria Carmelita.</w:t>
      </w:r>
      <w:r w:rsidR="003E3F67" w:rsidRPr="003E3F67">
        <w:rPr>
          <w:rFonts w:ascii="Times New Roman" w:hAnsi="Times New Roman" w:cs="Times New Roman"/>
          <w:sz w:val="24"/>
          <w:szCs w:val="24"/>
        </w:rPr>
        <w:t xml:space="preserve"> </w:t>
      </w:r>
      <w:r w:rsidR="003E3F67" w:rsidRPr="003E3F67">
        <w:rPr>
          <w:rFonts w:ascii="Times New Roman" w:hAnsi="Times New Roman" w:cs="Times New Roman"/>
          <w:bCs/>
          <w:sz w:val="24"/>
          <w:szCs w:val="24"/>
        </w:rPr>
        <w:t>Serviço Social, Questão Social e Políticas Sociais em tempos de degradação do trabalho humano, sob o domínio do capital financeiro.</w:t>
      </w:r>
      <w:r w:rsidR="003E3F67" w:rsidRPr="003E3F67">
        <w:rPr>
          <w:rFonts w:ascii="Times New Roman" w:hAnsi="Times New Roman" w:cs="Times New Roman"/>
          <w:sz w:val="24"/>
          <w:szCs w:val="24"/>
        </w:rPr>
        <w:t xml:space="preserve"> </w:t>
      </w:r>
      <w:r w:rsidR="003E3F67" w:rsidRPr="003E3F67">
        <w:rPr>
          <w:rFonts w:ascii="Times New Roman" w:hAnsi="Times New Roman" w:cs="Times New Roman"/>
          <w:b/>
          <w:sz w:val="24"/>
          <w:szCs w:val="24"/>
        </w:rPr>
        <w:t>Serviço Social em Revista</w:t>
      </w:r>
      <w:r w:rsidR="003E3F67" w:rsidRPr="003E3F67">
        <w:rPr>
          <w:rFonts w:ascii="Times New Roman" w:hAnsi="Times New Roman" w:cs="Times New Roman"/>
          <w:sz w:val="24"/>
          <w:szCs w:val="24"/>
        </w:rPr>
        <w:t>. Londrina, v. 21, n.1, p183</w:t>
      </w:r>
      <w:r w:rsidR="003E3F67" w:rsidRPr="003E3F67">
        <w:rPr>
          <w:rFonts w:ascii="Calibri" w:hAnsi="Calibri" w:cs="Times New Roman"/>
          <w:sz w:val="24"/>
          <w:szCs w:val="24"/>
        </w:rPr>
        <w:t>‐</w:t>
      </w:r>
      <w:r w:rsidR="003E3F67" w:rsidRPr="003E3F67">
        <w:rPr>
          <w:rFonts w:ascii="Times New Roman" w:hAnsi="Times New Roman" w:cs="Times New Roman"/>
          <w:sz w:val="24"/>
          <w:szCs w:val="24"/>
        </w:rPr>
        <w:t>194, Jul./Dez. 2018. Disponível em: http://www.uel.br/revistas/uel/index.php/ssrevista/article/view/35215/24769. Acessado em: 18 maio 2019.</w:t>
      </w:r>
    </w:p>
    <w:p w14:paraId="24A0B5A4" w14:textId="77777777" w:rsidR="000B2F15" w:rsidRPr="003E3F67" w:rsidRDefault="000B2F15" w:rsidP="003E3F67">
      <w:pPr>
        <w:pStyle w:val="artig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ind w:firstLine="851"/>
        <w:jc w:val="both"/>
        <w:rPr>
          <w:color w:val="auto"/>
          <w:szCs w:val="24"/>
        </w:rPr>
      </w:pPr>
    </w:p>
    <w:sectPr w:rsidR="000B2F15" w:rsidRPr="003E3F67" w:rsidSect="00A22AC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2901F" w14:textId="77777777" w:rsidR="00941DDC" w:rsidRDefault="00941DDC" w:rsidP="00CF0141">
      <w:pPr>
        <w:spacing w:after="0" w:line="240" w:lineRule="auto"/>
      </w:pPr>
      <w:r>
        <w:separator/>
      </w:r>
    </w:p>
  </w:endnote>
  <w:endnote w:type="continuationSeparator" w:id="0">
    <w:p w14:paraId="1D5F5C27" w14:textId="77777777" w:rsidR="00941DDC" w:rsidRDefault="00941DDC" w:rsidP="00CF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617A2" w14:textId="77777777" w:rsidR="00941DDC" w:rsidRDefault="00941DDC" w:rsidP="00CF0141">
      <w:pPr>
        <w:spacing w:after="0" w:line="240" w:lineRule="auto"/>
      </w:pPr>
      <w:r>
        <w:separator/>
      </w:r>
    </w:p>
  </w:footnote>
  <w:footnote w:type="continuationSeparator" w:id="0">
    <w:p w14:paraId="5DF9F13F" w14:textId="77777777" w:rsidR="00941DDC" w:rsidRDefault="00941DDC" w:rsidP="00CF0141">
      <w:pPr>
        <w:spacing w:after="0" w:line="240" w:lineRule="auto"/>
      </w:pPr>
      <w:r>
        <w:continuationSeparator/>
      </w:r>
    </w:p>
  </w:footnote>
  <w:footnote w:id="1">
    <w:p w14:paraId="3DC1C5F9" w14:textId="25717A2C" w:rsidR="00953B62" w:rsidRPr="00953B62" w:rsidRDefault="00953B62" w:rsidP="00953B62">
      <w:pPr>
        <w:pStyle w:val="Textodenotaderodap"/>
        <w:jc w:val="both"/>
        <w:rPr>
          <w:rFonts w:ascii="Times New Roman" w:hAnsi="Times New Roman" w:cs="Times New Roman"/>
        </w:rPr>
      </w:pPr>
      <w:r w:rsidRPr="00953B62">
        <w:rPr>
          <w:rStyle w:val="Refdenotaderodap"/>
          <w:rFonts w:ascii="Times New Roman" w:hAnsi="Times New Roman" w:cs="Times New Roman"/>
        </w:rPr>
        <w:footnoteRef/>
      </w:r>
      <w:r w:rsidRPr="00953B62">
        <w:rPr>
          <w:rFonts w:ascii="Times New Roman" w:hAnsi="Times New Roman" w:cs="Times New Roman"/>
        </w:rPr>
        <w:t xml:space="preserve"> O presente artigo é uma publicação póstuma </w:t>
      </w:r>
      <w:r>
        <w:rPr>
          <w:rFonts w:ascii="Times New Roman" w:hAnsi="Times New Roman" w:cs="Times New Roman"/>
        </w:rPr>
        <w:t xml:space="preserve">em </w:t>
      </w:r>
      <w:r>
        <w:rPr>
          <w:rFonts w:ascii="Times New Roman" w:hAnsi="Times New Roman" w:cs="Times New Roman"/>
        </w:rPr>
        <w:t>homenagem</w:t>
      </w:r>
      <w:r w:rsidRPr="00953B62">
        <w:rPr>
          <w:rFonts w:ascii="Times New Roman" w:hAnsi="Times New Roman" w:cs="Times New Roman"/>
        </w:rPr>
        <w:t xml:space="preserve"> </w:t>
      </w:r>
      <w:r>
        <w:rPr>
          <w:rFonts w:ascii="Times New Roman" w:hAnsi="Times New Roman" w:cs="Times New Roman"/>
        </w:rPr>
        <w:t>a</w:t>
      </w:r>
      <w:r>
        <w:rPr>
          <w:rFonts w:ascii="Times New Roman" w:hAnsi="Times New Roman" w:cs="Times New Roman"/>
        </w:rPr>
        <w:t xml:space="preserve"> docente Caroline Ferri</w:t>
      </w:r>
      <w:r>
        <w:rPr>
          <w:rFonts w:ascii="Times New Roman" w:hAnsi="Times New Roman" w:cs="Times New Roman"/>
        </w:rPr>
        <w:t xml:space="preserve"> acerca</w:t>
      </w:r>
      <w:r w:rsidRPr="00953B62">
        <w:rPr>
          <w:rFonts w:ascii="Times New Roman" w:hAnsi="Times New Roman" w:cs="Times New Roman"/>
        </w:rPr>
        <w:t xml:space="preserve"> de pesquisa realizada no </w:t>
      </w:r>
      <w:r>
        <w:rPr>
          <w:rFonts w:ascii="Times New Roman" w:hAnsi="Times New Roman" w:cs="Times New Roman"/>
        </w:rPr>
        <w:t xml:space="preserve">âmbito do </w:t>
      </w:r>
      <w:r w:rsidRPr="00953B62">
        <w:rPr>
          <w:rFonts w:ascii="Times New Roman" w:hAnsi="Times New Roman" w:cs="Times New Roman"/>
        </w:rPr>
        <w:t>Núcleo de Estudos e Pesquisas em Políticas Públicas e Sociais d</w:t>
      </w:r>
      <w:r>
        <w:rPr>
          <w:rFonts w:ascii="Times New Roman" w:hAnsi="Times New Roman" w:cs="Times New Roman"/>
        </w:rPr>
        <w:t>a Universidade de Caxias do Sul - UCS.</w:t>
      </w:r>
    </w:p>
  </w:footnote>
  <w:footnote w:id="2">
    <w:p w14:paraId="067978C9" w14:textId="76A57952" w:rsidR="00721943" w:rsidRPr="00351D0A" w:rsidRDefault="00C55F42" w:rsidP="00953B62">
      <w:pPr>
        <w:pStyle w:val="Textodenotaderodap"/>
        <w:jc w:val="both"/>
        <w:rPr>
          <w:rFonts w:ascii="Times New Roman" w:hAnsi="Times New Roman" w:cs="Times New Roman"/>
        </w:rPr>
      </w:pPr>
      <w:r w:rsidRPr="00953B62">
        <w:rPr>
          <w:rStyle w:val="Refdenotaderodap"/>
          <w:rFonts w:ascii="Times New Roman" w:hAnsi="Times New Roman" w:cs="Times New Roman"/>
        </w:rPr>
        <w:footnoteRef/>
      </w:r>
      <w:r w:rsidRPr="00953B62">
        <w:rPr>
          <w:rFonts w:ascii="Times New Roman" w:hAnsi="Times New Roman" w:cs="Times New Roman"/>
        </w:rPr>
        <w:t xml:space="preserve"> </w:t>
      </w:r>
      <w:r w:rsidR="00351D0A" w:rsidRPr="00953B62">
        <w:rPr>
          <w:rFonts w:ascii="Times New Roman" w:hAnsi="Times New Roman" w:cs="Times New Roman"/>
        </w:rPr>
        <w:t>Graduação em Serviço Social pela Universidade de Caxias do Sul (1993), mestrado em Serviço Social pela Pontifícia Universidade Católica do Rio Grande do Sul (1997) e doutorado em Serviço Social pela Pontifícia Universidade Católica do Rio Grande do Sul (2009). Atualmente é professora adjunta III, na Universidade de Caxias do Sul, atuando como docente no curso de graduação em Serviço Social e no Programa de Pós-Graduação em Direito</w:t>
      </w:r>
      <w:r w:rsidR="006D2902" w:rsidRPr="00953B62">
        <w:rPr>
          <w:rFonts w:ascii="Times New Roman" w:hAnsi="Times New Roman" w:cs="Times New Roman"/>
        </w:rPr>
        <w:t xml:space="preserve"> – Mestrado e Doutorado</w:t>
      </w:r>
      <w:r w:rsidR="00351D0A" w:rsidRPr="00953B62">
        <w:rPr>
          <w:rFonts w:ascii="Times New Roman" w:hAnsi="Times New Roman" w:cs="Times New Roman"/>
        </w:rPr>
        <w:t xml:space="preserve">. </w:t>
      </w:r>
      <w:r w:rsidR="006D2902" w:rsidRPr="00953B62">
        <w:rPr>
          <w:rFonts w:ascii="Times New Roman" w:hAnsi="Times New Roman" w:cs="Times New Roman"/>
        </w:rPr>
        <w:t>C</w:t>
      </w:r>
      <w:r w:rsidR="00351D0A" w:rsidRPr="00953B62">
        <w:rPr>
          <w:rFonts w:ascii="Times New Roman" w:hAnsi="Times New Roman" w:cs="Times New Roman"/>
        </w:rPr>
        <w:t>oordena o Núcleo de Estudos e</w:t>
      </w:r>
      <w:r w:rsidR="006D2902" w:rsidRPr="00953B62">
        <w:rPr>
          <w:rFonts w:ascii="Times New Roman" w:hAnsi="Times New Roman" w:cs="Times New Roman"/>
        </w:rPr>
        <w:t xml:space="preserve"> </w:t>
      </w:r>
      <w:r w:rsidR="00351D0A" w:rsidRPr="00953B62">
        <w:rPr>
          <w:rFonts w:ascii="Times New Roman" w:hAnsi="Times New Roman" w:cs="Times New Roman"/>
        </w:rPr>
        <w:t xml:space="preserve">Pesquisas em Políticas </w:t>
      </w:r>
      <w:r w:rsidR="00351D0A" w:rsidRPr="00351D0A">
        <w:rPr>
          <w:rFonts w:ascii="Times New Roman" w:hAnsi="Times New Roman" w:cs="Times New Roman"/>
        </w:rPr>
        <w:t xml:space="preserve">Públicas e Sociais e </w:t>
      </w:r>
      <w:r w:rsidR="006D2902">
        <w:rPr>
          <w:rFonts w:ascii="Times New Roman" w:hAnsi="Times New Roman" w:cs="Times New Roman"/>
        </w:rPr>
        <w:t>a</w:t>
      </w:r>
      <w:r w:rsidR="00351D0A" w:rsidRPr="00351D0A">
        <w:rPr>
          <w:rFonts w:ascii="Times New Roman" w:hAnsi="Times New Roman" w:cs="Times New Roman"/>
        </w:rPr>
        <w:t xml:space="preserve"> Incubadora Social</w:t>
      </w:r>
      <w:r w:rsidR="006D2902">
        <w:rPr>
          <w:rFonts w:ascii="Times New Roman" w:hAnsi="Times New Roman" w:cs="Times New Roman"/>
        </w:rPr>
        <w:t xml:space="preserve"> </w:t>
      </w:r>
      <w:r w:rsidR="00351D0A" w:rsidRPr="00351D0A">
        <w:rPr>
          <w:rFonts w:ascii="Times New Roman" w:hAnsi="Times New Roman" w:cs="Times New Roman"/>
        </w:rPr>
        <w:t>e Tecnológica da Universidade de Caxias do Sul. Tem experiência na área de Serviço</w:t>
      </w:r>
      <w:r w:rsidR="006D2902">
        <w:rPr>
          <w:rFonts w:ascii="Times New Roman" w:hAnsi="Times New Roman" w:cs="Times New Roman"/>
        </w:rPr>
        <w:t xml:space="preserve"> </w:t>
      </w:r>
      <w:r w:rsidR="00351D0A" w:rsidRPr="00351D0A">
        <w:rPr>
          <w:rFonts w:ascii="Times New Roman" w:hAnsi="Times New Roman" w:cs="Times New Roman"/>
        </w:rPr>
        <w:t>Social, com ênfase em Fundamentos do Serviço Social, atuando principalmente nos</w:t>
      </w:r>
      <w:r w:rsidR="006D2902">
        <w:rPr>
          <w:rFonts w:ascii="Times New Roman" w:hAnsi="Times New Roman" w:cs="Times New Roman"/>
        </w:rPr>
        <w:t xml:space="preserve"> </w:t>
      </w:r>
      <w:r w:rsidR="00351D0A" w:rsidRPr="00351D0A">
        <w:rPr>
          <w:rFonts w:ascii="Times New Roman" w:hAnsi="Times New Roman" w:cs="Times New Roman"/>
        </w:rPr>
        <w:t>seguintes temas: políticas públicas e</w:t>
      </w:r>
      <w:r w:rsidR="006D2902">
        <w:rPr>
          <w:rFonts w:ascii="Times New Roman" w:hAnsi="Times New Roman" w:cs="Times New Roman"/>
        </w:rPr>
        <w:t xml:space="preserve"> </w:t>
      </w:r>
      <w:r w:rsidR="00351D0A" w:rsidRPr="00351D0A">
        <w:rPr>
          <w:rFonts w:ascii="Times New Roman" w:hAnsi="Times New Roman" w:cs="Times New Roman"/>
        </w:rPr>
        <w:t>sociais, políticas públicas ambientais, resíduos sólidos urbanos e vulnerabilidade e risco</w:t>
      </w:r>
      <w:r w:rsidR="006D2902">
        <w:rPr>
          <w:rFonts w:ascii="Times New Roman" w:hAnsi="Times New Roman" w:cs="Times New Roman"/>
        </w:rPr>
        <w:t xml:space="preserve"> </w:t>
      </w:r>
      <w:r w:rsidR="00351D0A" w:rsidRPr="00351D0A">
        <w:rPr>
          <w:rFonts w:ascii="Times New Roman" w:hAnsi="Times New Roman" w:cs="Times New Roman"/>
        </w:rPr>
        <w:t>social.</w:t>
      </w:r>
    </w:p>
  </w:footnote>
  <w:footnote w:id="3">
    <w:p w14:paraId="20D12361" w14:textId="0DCC194E" w:rsidR="00C55F42" w:rsidRPr="00351D0A" w:rsidRDefault="00C55F42" w:rsidP="00953B62">
      <w:pPr>
        <w:pStyle w:val="Textodenotaderodap"/>
        <w:jc w:val="both"/>
        <w:rPr>
          <w:rFonts w:ascii="Times New Roman" w:hAnsi="Times New Roman" w:cs="Times New Roman"/>
        </w:rPr>
      </w:pPr>
      <w:r w:rsidRPr="00351D0A">
        <w:rPr>
          <w:rStyle w:val="Refdenotaderodap"/>
          <w:rFonts w:ascii="Times New Roman" w:hAnsi="Times New Roman" w:cs="Times New Roman"/>
        </w:rPr>
        <w:footnoteRef/>
      </w:r>
      <w:r w:rsidRPr="00351D0A">
        <w:rPr>
          <w:rFonts w:ascii="Times New Roman" w:hAnsi="Times New Roman" w:cs="Times New Roman"/>
        </w:rPr>
        <w:t xml:space="preserve"> </w:t>
      </w:r>
      <w:r w:rsidR="00EE1DDD">
        <w:rPr>
          <w:rFonts w:ascii="Times New Roman" w:hAnsi="Times New Roman" w:cs="Times New Roman"/>
        </w:rPr>
        <w:t>G</w:t>
      </w:r>
      <w:r w:rsidR="00351D0A" w:rsidRPr="00351D0A">
        <w:rPr>
          <w:rFonts w:ascii="Times New Roman" w:hAnsi="Times New Roman" w:cs="Times New Roman"/>
        </w:rPr>
        <w:t>raduação em Direito pela Universidade do Vale do Itajaí (2003) e graduação em Filosofia pela Universidade Federal de Santa Catarina (2004). Mestrado (2006) e doutorado (2012) em Direito pela Universidade Federal de Santa Catarina. Foi professora</w:t>
      </w:r>
      <w:r w:rsidR="00953B62">
        <w:rPr>
          <w:rFonts w:ascii="Times New Roman" w:hAnsi="Times New Roman" w:cs="Times New Roman"/>
        </w:rPr>
        <w:t xml:space="preserve"> </w:t>
      </w:r>
      <w:r w:rsidR="00351D0A" w:rsidRPr="00351D0A">
        <w:rPr>
          <w:rFonts w:ascii="Times New Roman" w:hAnsi="Times New Roman" w:cs="Times New Roman"/>
        </w:rPr>
        <w:t>do Programa de Pós-graduação – mestrado e Doutorado da Universidade de Caxias do Sul de (2013 – 2016). Professora da Universidade do Estado do Rio de Janeiro (2016-2019), no Departamento de Teoria de Fundamentos do Direito, atu</w:t>
      </w:r>
      <w:r w:rsidR="00953B62">
        <w:rPr>
          <w:rFonts w:ascii="Times New Roman" w:hAnsi="Times New Roman" w:cs="Times New Roman"/>
        </w:rPr>
        <w:t>ou</w:t>
      </w:r>
      <w:r w:rsidR="00351D0A" w:rsidRPr="00351D0A">
        <w:rPr>
          <w:rFonts w:ascii="Times New Roman" w:hAnsi="Times New Roman" w:cs="Times New Roman"/>
        </w:rPr>
        <w:t xml:space="preserve"> nos cursos de graduação, m</w:t>
      </w:r>
      <w:r w:rsidR="00953B62">
        <w:rPr>
          <w:rFonts w:ascii="Times New Roman" w:hAnsi="Times New Roman" w:cs="Times New Roman"/>
        </w:rPr>
        <w:t>estrado e doutorado em Direito com e</w:t>
      </w:r>
      <w:r w:rsidR="00351D0A" w:rsidRPr="00351D0A">
        <w:rPr>
          <w:rFonts w:ascii="Times New Roman" w:hAnsi="Times New Roman" w:cs="Times New Roman"/>
        </w:rPr>
        <w:t xml:space="preserve">xperiência na área de Direito e Filosofia, com ênfase em Teoria do Direito, Filosofia do Direito e Teoria Política, </w:t>
      </w:r>
      <w:r w:rsidR="00953B62">
        <w:rPr>
          <w:rFonts w:ascii="Times New Roman" w:hAnsi="Times New Roman" w:cs="Times New Roman"/>
        </w:rPr>
        <w:t xml:space="preserve">tendo </w:t>
      </w:r>
      <w:r w:rsidR="00351D0A" w:rsidRPr="00351D0A">
        <w:rPr>
          <w:rFonts w:ascii="Times New Roman" w:hAnsi="Times New Roman" w:cs="Times New Roman"/>
        </w:rPr>
        <w:t>atuado principalmente nos seguintes temas: poder político, modelos e críticas da democracia, déficit democrático, participação política, teorias feministas do Direito.</w:t>
      </w:r>
    </w:p>
  </w:footnote>
  <w:footnote w:id="4">
    <w:p w14:paraId="6B9D1DE2" w14:textId="7D1B6A7E" w:rsidR="00766658" w:rsidRDefault="00766658" w:rsidP="00D557B7">
      <w:pPr>
        <w:autoSpaceDE w:val="0"/>
        <w:autoSpaceDN w:val="0"/>
        <w:adjustRightInd w:val="0"/>
        <w:spacing w:after="0" w:line="240" w:lineRule="auto"/>
        <w:ind w:left="142" w:hanging="142"/>
        <w:jc w:val="both"/>
        <w:rPr>
          <w:rFonts w:ascii="Times New Roman" w:hAnsi="Times New Roman" w:cs="Times New Roman"/>
          <w:color w:val="000000" w:themeColor="text1"/>
          <w:sz w:val="20"/>
          <w:szCs w:val="20"/>
        </w:rPr>
      </w:pPr>
      <w:r w:rsidRPr="005B0BF5">
        <w:rPr>
          <w:rStyle w:val="Refdenotaderodap"/>
          <w:rFonts w:ascii="Times New Roman" w:hAnsi="Times New Roman" w:cs="Times New Roman"/>
          <w:sz w:val="20"/>
          <w:szCs w:val="20"/>
        </w:rPr>
        <w:footnoteRef/>
      </w:r>
      <w:r w:rsidRPr="005B0BF5">
        <w:rPr>
          <w:rFonts w:ascii="Times New Roman" w:hAnsi="Times New Roman" w:cs="Times New Roman"/>
          <w:sz w:val="20"/>
          <w:szCs w:val="20"/>
        </w:rPr>
        <w:t xml:space="preserve"> Essa profissão foi reconhecida pela Classificação Brasileira de Ocupações - CBO (BRASIL, 2002)</w:t>
      </w:r>
      <w:r w:rsidR="00372347">
        <w:rPr>
          <w:rFonts w:ascii="Times New Roman" w:hAnsi="Times New Roman" w:cs="Times New Roman"/>
          <w:sz w:val="20"/>
          <w:szCs w:val="20"/>
        </w:rPr>
        <w:t xml:space="preserve"> como catadores de materiais recicláveis, sob o</w:t>
      </w:r>
      <w:r w:rsidRPr="005B0BF5">
        <w:rPr>
          <w:rFonts w:ascii="Times New Roman" w:hAnsi="Times New Roman" w:cs="Times New Roman"/>
          <w:sz w:val="20"/>
          <w:szCs w:val="20"/>
        </w:rPr>
        <w:t xml:space="preserve"> Código </w:t>
      </w:r>
      <w:r w:rsidRPr="005B0BF5">
        <w:rPr>
          <w:rFonts w:ascii="Times New Roman" w:hAnsi="Times New Roman" w:cs="Times New Roman"/>
          <w:bCs/>
          <w:sz w:val="20"/>
          <w:szCs w:val="20"/>
          <w:shd w:val="clear" w:color="auto" w:fill="FFFFFF"/>
        </w:rPr>
        <w:t>5192</w:t>
      </w:r>
      <w:r w:rsidR="00372347">
        <w:rPr>
          <w:rFonts w:ascii="Times New Roman" w:hAnsi="Times New Roman" w:cs="Times New Roman"/>
          <w:bCs/>
          <w:sz w:val="20"/>
          <w:szCs w:val="20"/>
          <w:shd w:val="clear" w:color="auto" w:fill="FFFFFF"/>
        </w:rPr>
        <w:t xml:space="preserve"> e em 2018 foi atualizada para</w:t>
      </w:r>
      <w:r w:rsidRPr="005B0BF5">
        <w:rPr>
          <w:rFonts w:ascii="Times New Roman" w:hAnsi="Times New Roman" w:cs="Times New Roman"/>
          <w:bCs/>
          <w:sz w:val="20"/>
          <w:szCs w:val="20"/>
          <w:shd w:val="clear" w:color="auto" w:fill="FFFFFF"/>
        </w:rPr>
        <w:t xml:space="preserve"> Trabalhadores da coleta e seleção de material reciclável. Cuja descrição sumária é: </w:t>
      </w:r>
      <w:r w:rsidRPr="005B0BF5">
        <w:rPr>
          <w:rFonts w:ascii="Times New Roman" w:hAnsi="Times New Roman" w:cs="Times New Roman"/>
          <w:sz w:val="20"/>
          <w:szCs w:val="20"/>
        </w:rPr>
        <w:t>“</w:t>
      </w:r>
      <w:r w:rsidRPr="005B0BF5">
        <w:rPr>
          <w:rFonts w:ascii="Times New Roman" w:hAnsi="Times New Roman" w:cs="Times New Roman"/>
          <w:sz w:val="20"/>
        </w:rPr>
        <w:t>Os trabalhadores da coleta e seleção de material reciclável são responsáveis por coletar material reciclável e reaproveitável, vender material coletado,</w:t>
      </w:r>
      <w:r>
        <w:rPr>
          <w:rFonts w:ascii="Times New Roman" w:hAnsi="Times New Roman" w:cs="Times New Roman"/>
          <w:sz w:val="20"/>
        </w:rPr>
        <w:t xml:space="preserve"> </w:t>
      </w:r>
      <w:r w:rsidRPr="005B0BF5">
        <w:rPr>
          <w:rFonts w:ascii="Times New Roman" w:hAnsi="Times New Roman" w:cs="Times New Roman"/>
          <w:sz w:val="20"/>
        </w:rPr>
        <w:t>selecionar material coletado,</w:t>
      </w:r>
      <w:r>
        <w:rPr>
          <w:rFonts w:ascii="Times New Roman" w:hAnsi="Times New Roman" w:cs="Times New Roman"/>
          <w:sz w:val="20"/>
        </w:rPr>
        <w:t xml:space="preserve"> </w:t>
      </w:r>
      <w:r w:rsidRPr="005B0BF5">
        <w:rPr>
          <w:rFonts w:ascii="Times New Roman" w:hAnsi="Times New Roman" w:cs="Times New Roman"/>
          <w:sz w:val="20"/>
        </w:rPr>
        <w:t>preparar o material para expedição, realizar manutenção do ambiente e equip</w:t>
      </w:r>
      <w:r>
        <w:rPr>
          <w:rFonts w:ascii="Times New Roman" w:hAnsi="Times New Roman" w:cs="Times New Roman"/>
          <w:sz w:val="20"/>
        </w:rPr>
        <w:t>a</w:t>
      </w:r>
      <w:r w:rsidRPr="005B0BF5">
        <w:rPr>
          <w:rFonts w:ascii="Times New Roman" w:hAnsi="Times New Roman" w:cs="Times New Roman"/>
          <w:sz w:val="20"/>
        </w:rPr>
        <w:t>mentos de trabalho, divulgar o trabalho de reciclagem, administrar o trabalho e trabalhar com segurança</w:t>
      </w:r>
      <w:r>
        <w:rPr>
          <w:rFonts w:ascii="Times New Roman" w:hAnsi="Times New Roman" w:cs="Times New Roman"/>
          <w:sz w:val="20"/>
        </w:rPr>
        <w:t>.</w:t>
      </w:r>
      <w:r w:rsidRPr="005B0BF5">
        <w:rPr>
          <w:rFonts w:ascii="Times New Roman" w:hAnsi="Times New Roman" w:cs="Times New Roman"/>
          <w:sz w:val="20"/>
        </w:rPr>
        <w:t>”</w:t>
      </w:r>
      <w:r>
        <w:rPr>
          <w:rFonts w:ascii="Times New Roman" w:hAnsi="Times New Roman" w:cs="Times New Roman"/>
          <w:color w:val="FF0000"/>
          <w:sz w:val="20"/>
          <w:szCs w:val="20"/>
        </w:rPr>
        <w:t xml:space="preserve"> </w:t>
      </w:r>
      <w:r w:rsidRPr="00372347">
        <w:rPr>
          <w:rFonts w:ascii="Times New Roman" w:hAnsi="Times New Roman" w:cs="Times New Roman"/>
          <w:color w:val="000000" w:themeColor="text1"/>
          <w:sz w:val="20"/>
          <w:szCs w:val="20"/>
        </w:rPr>
        <w:t xml:space="preserve">(CBO, </w:t>
      </w:r>
      <w:r w:rsidR="00936F78" w:rsidRPr="00372347">
        <w:rPr>
          <w:rFonts w:ascii="Times New Roman" w:hAnsi="Times New Roman" w:cs="Times New Roman"/>
          <w:color w:val="000000" w:themeColor="text1"/>
          <w:sz w:val="20"/>
          <w:szCs w:val="20"/>
        </w:rPr>
        <w:t>20</w:t>
      </w:r>
      <w:r w:rsidR="00372347" w:rsidRPr="00372347">
        <w:rPr>
          <w:rFonts w:ascii="Times New Roman" w:hAnsi="Times New Roman" w:cs="Times New Roman"/>
          <w:color w:val="000000" w:themeColor="text1"/>
          <w:sz w:val="20"/>
          <w:szCs w:val="20"/>
        </w:rPr>
        <w:t>18</w:t>
      </w:r>
      <w:r w:rsidR="00372347">
        <w:rPr>
          <w:rFonts w:ascii="Times New Roman" w:hAnsi="Times New Roman" w:cs="Times New Roman"/>
          <w:color w:val="000000" w:themeColor="text1"/>
          <w:sz w:val="20"/>
          <w:szCs w:val="20"/>
        </w:rPr>
        <w:t xml:space="preserve">, </w:t>
      </w:r>
      <w:r w:rsidR="0045069D">
        <w:rPr>
          <w:rFonts w:ascii="Times New Roman" w:hAnsi="Times New Roman" w:cs="Times New Roman"/>
          <w:color w:val="000000" w:themeColor="text1"/>
          <w:sz w:val="20"/>
          <w:szCs w:val="20"/>
        </w:rPr>
        <w:t>não paginado</w:t>
      </w:r>
      <w:r w:rsidRPr="00372347">
        <w:rPr>
          <w:rFonts w:ascii="Times New Roman" w:hAnsi="Times New Roman" w:cs="Times New Roman"/>
          <w:color w:val="000000" w:themeColor="text1"/>
          <w:sz w:val="20"/>
          <w:szCs w:val="20"/>
        </w:rPr>
        <w:t>).</w:t>
      </w:r>
    </w:p>
    <w:p w14:paraId="1FD15BD0" w14:textId="77777777" w:rsidR="00721943" w:rsidRPr="00D557B7" w:rsidRDefault="00721943" w:rsidP="00D557B7">
      <w:pPr>
        <w:autoSpaceDE w:val="0"/>
        <w:autoSpaceDN w:val="0"/>
        <w:adjustRightInd w:val="0"/>
        <w:spacing w:after="0" w:line="240" w:lineRule="auto"/>
        <w:ind w:left="142" w:hanging="142"/>
        <w:jc w:val="both"/>
        <w:rPr>
          <w:rFonts w:ascii="Times New Roman" w:hAnsi="Times New Roman" w:cs="Times New Roman"/>
          <w:color w:val="FF0000"/>
          <w:sz w:val="20"/>
          <w:szCs w:val="20"/>
        </w:rPr>
      </w:pPr>
    </w:p>
  </w:footnote>
  <w:footnote w:id="5">
    <w:p w14:paraId="0FF78BBD" w14:textId="59DFC628" w:rsidR="00766658" w:rsidRPr="004A045E" w:rsidRDefault="00766658" w:rsidP="00463ABB">
      <w:pPr>
        <w:pStyle w:val="Textodenotaderodap"/>
        <w:ind w:left="142" w:hanging="142"/>
        <w:jc w:val="both"/>
        <w:rPr>
          <w:rFonts w:ascii="Times New Roman" w:hAnsi="Times New Roman" w:cs="Times New Roman"/>
        </w:rPr>
      </w:pPr>
      <w:r w:rsidRPr="00463ABB">
        <w:rPr>
          <w:rStyle w:val="Refdenotaderodap"/>
          <w:rFonts w:ascii="Times New Roman" w:hAnsi="Times New Roman" w:cs="Times New Roman"/>
        </w:rPr>
        <w:footnoteRef/>
      </w:r>
      <w:r w:rsidRPr="00463ABB">
        <w:rPr>
          <w:rFonts w:ascii="Times New Roman" w:hAnsi="Times New Roman" w:cs="Times New Roman"/>
        </w:rPr>
        <w:t xml:space="preserve"> Pesquisa desenvolvida junto ao Núcleo de Estudos e Pesquisas em Políticas Públicas e Sociais (NEPPS) da Universidade de Caxias do </w:t>
      </w:r>
      <w:r w:rsidRPr="00372347">
        <w:rPr>
          <w:rFonts w:ascii="Times New Roman" w:hAnsi="Times New Roman" w:cs="Times New Roman"/>
          <w:color w:val="000000" w:themeColor="text1"/>
        </w:rPr>
        <w:t xml:space="preserve">Sul – UCS. Financiada pelo Conselho Nacional de Desenvolvimento Científico e Tecnológico (CNPq) – edital </w:t>
      </w:r>
      <w:r w:rsidR="00372347" w:rsidRPr="00372347">
        <w:rPr>
          <w:rFonts w:ascii="Times New Roman" w:hAnsi="Times New Roman" w:cs="Times New Roman"/>
          <w:color w:val="000000" w:themeColor="text1"/>
        </w:rPr>
        <w:t>Universal 01/2016</w:t>
      </w:r>
      <w:r w:rsidRPr="00372347">
        <w:rPr>
          <w:rFonts w:ascii="Times New Roman" w:hAnsi="Times New Roman" w:cs="Times New Roman"/>
          <w:color w:val="000000" w:themeColor="text1"/>
        </w:rPr>
        <w:t xml:space="preserve"> tem como </w:t>
      </w:r>
      <w:r w:rsidRPr="00463ABB">
        <w:rPr>
          <w:rFonts w:ascii="Times New Roman" w:hAnsi="Times New Roman" w:cs="Times New Roman"/>
        </w:rPr>
        <w:t xml:space="preserve">pesquisadores vinculados: Ana Maria Paim </w:t>
      </w:r>
      <w:proofErr w:type="spellStart"/>
      <w:r w:rsidRPr="00463ABB">
        <w:rPr>
          <w:rFonts w:ascii="Times New Roman" w:hAnsi="Times New Roman" w:cs="Times New Roman"/>
        </w:rPr>
        <w:t>Camardelo</w:t>
      </w:r>
      <w:proofErr w:type="spellEnd"/>
      <w:r w:rsidRPr="00463ABB">
        <w:rPr>
          <w:rFonts w:ascii="Times New Roman" w:hAnsi="Times New Roman" w:cs="Times New Roman"/>
        </w:rPr>
        <w:t xml:space="preserve">; </w:t>
      </w:r>
      <w:proofErr w:type="spellStart"/>
      <w:r w:rsidRPr="00463ABB">
        <w:rPr>
          <w:rFonts w:ascii="Times New Roman" w:hAnsi="Times New Roman" w:cs="Times New Roman"/>
        </w:rPr>
        <w:t>Nilva</w:t>
      </w:r>
      <w:proofErr w:type="spellEnd"/>
      <w:r w:rsidRPr="00463ABB">
        <w:rPr>
          <w:rFonts w:ascii="Times New Roman" w:hAnsi="Times New Roman" w:cs="Times New Roman"/>
        </w:rPr>
        <w:t xml:space="preserve"> </w:t>
      </w:r>
      <w:proofErr w:type="spellStart"/>
      <w:r w:rsidRPr="00463ABB">
        <w:rPr>
          <w:rFonts w:ascii="Times New Roman" w:hAnsi="Times New Roman" w:cs="Times New Roman"/>
        </w:rPr>
        <w:t>R</w:t>
      </w:r>
      <w:r>
        <w:rPr>
          <w:rFonts w:ascii="Times New Roman" w:hAnsi="Times New Roman" w:cs="Times New Roman"/>
        </w:rPr>
        <w:t>ech</w:t>
      </w:r>
      <w:proofErr w:type="spellEnd"/>
      <w:r w:rsidRPr="00463ABB">
        <w:rPr>
          <w:rFonts w:ascii="Times New Roman" w:hAnsi="Times New Roman" w:cs="Times New Roman"/>
        </w:rPr>
        <w:t xml:space="preserve"> </w:t>
      </w:r>
      <w:proofErr w:type="spellStart"/>
      <w:r w:rsidRPr="00463ABB">
        <w:rPr>
          <w:rFonts w:ascii="Times New Roman" w:hAnsi="Times New Roman" w:cs="Times New Roman"/>
        </w:rPr>
        <w:t>Stedile</w:t>
      </w:r>
      <w:proofErr w:type="spellEnd"/>
      <w:r w:rsidRPr="00463ABB">
        <w:rPr>
          <w:rFonts w:ascii="Times New Roman" w:hAnsi="Times New Roman" w:cs="Times New Roman"/>
        </w:rPr>
        <w:t>; Caroline Ferri; João Ignacio Pires Lucas.</w:t>
      </w:r>
    </w:p>
  </w:footnote>
  <w:footnote w:id="6">
    <w:p w14:paraId="6D9C47D2" w14:textId="46E9ADCB" w:rsidR="00721943" w:rsidRPr="00A11B08" w:rsidRDefault="00766658" w:rsidP="00721943">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2" w:hanging="142"/>
        <w:jc w:val="both"/>
        <w:rPr>
          <w:color w:val="auto"/>
          <w:sz w:val="20"/>
        </w:rPr>
      </w:pPr>
      <w:r w:rsidRPr="00463ABB">
        <w:rPr>
          <w:rStyle w:val="Refdenotaderodap"/>
          <w:sz w:val="20"/>
        </w:rPr>
        <w:footnoteRef/>
      </w:r>
      <w:r w:rsidRPr="00463ABB">
        <w:rPr>
          <w:sz w:val="20"/>
        </w:rPr>
        <w:t xml:space="preserve"> </w:t>
      </w:r>
      <w:r w:rsidR="00A11B08">
        <w:rPr>
          <w:sz w:val="20"/>
        </w:rPr>
        <w:t xml:space="preserve">Projeto financiado pelo CNPq, por </w:t>
      </w:r>
      <w:r w:rsidR="0059547C">
        <w:rPr>
          <w:sz w:val="20"/>
        </w:rPr>
        <w:t>intermédio</w:t>
      </w:r>
      <w:r w:rsidR="00A11B08">
        <w:rPr>
          <w:sz w:val="20"/>
        </w:rPr>
        <w:t xml:space="preserve"> do </w:t>
      </w:r>
      <w:r w:rsidR="0059547C" w:rsidRPr="0059547C">
        <w:rPr>
          <w:sz w:val="20"/>
        </w:rPr>
        <w:t>Edital Chamada MCTI /CNPq /MEC/CAPES Nº 18/2012 - Ciências Humanas, Sociais e Sociais Aplicadas</w:t>
      </w:r>
      <w:r w:rsidR="0059547C">
        <w:rPr>
          <w:sz w:val="20"/>
        </w:rPr>
        <w:t xml:space="preserve">. </w:t>
      </w:r>
      <w:r>
        <w:rPr>
          <w:color w:val="auto"/>
          <w:sz w:val="20"/>
        </w:rPr>
        <w:t>P</w:t>
      </w:r>
      <w:r w:rsidRPr="00463ABB">
        <w:rPr>
          <w:color w:val="auto"/>
          <w:sz w:val="20"/>
        </w:rPr>
        <w:t>or mei</w:t>
      </w:r>
      <w:r>
        <w:rPr>
          <w:color w:val="auto"/>
          <w:sz w:val="20"/>
        </w:rPr>
        <w:t xml:space="preserve">o de pesquisa interdisciplinar </w:t>
      </w:r>
      <w:r w:rsidRPr="00463ABB">
        <w:rPr>
          <w:color w:val="auto"/>
          <w:sz w:val="20"/>
        </w:rPr>
        <w:t xml:space="preserve">buscou-se identificar a forma como os catadores manuseavam os resíduos sólidos, quem eram, quais suas condições e modos de vida e como eles “pensam, sentem, agem e resistem” na vida cotidiana e profissional e, por fim, que relações mantinham com o ambiente. Por meio desta pesquisa foram respondidas as seguintes questões: Quem são esses sujeitos? Com que tipos de resíduos lidam no cotidiano? Como percebem o impacto de suas ações sobre o meio ambiente? Que impactos são esses? Como eles têm compreendido o alcance do seu trabalho? Que situações de vulnerabilidade e risco pessoal e social, os impedem de satisfazer as necessidades humanas básicas (não acesso e garantia de serviços, programas, projetos e benefícios de alimentação, assistência social, educação, habitação, lazer, previdência social, saúde, segurança, </w:t>
      </w:r>
      <w:r w:rsidRPr="00A11B08">
        <w:rPr>
          <w:color w:val="auto"/>
          <w:sz w:val="20"/>
        </w:rPr>
        <w:t xml:space="preserve">além do próprio trabalho, direitos sociais definidos na Constituição Federal de 1988 /art. 6º)? </w:t>
      </w:r>
    </w:p>
  </w:footnote>
  <w:footnote w:id="7">
    <w:p w14:paraId="36683447" w14:textId="1F7C2D2A" w:rsidR="00291F67" w:rsidRDefault="00291F67" w:rsidP="00721943">
      <w:pPr>
        <w:pStyle w:val="Textodenotaderodap"/>
        <w:ind w:left="142" w:hanging="142"/>
        <w:jc w:val="both"/>
        <w:rPr>
          <w:rFonts w:ascii="Times New Roman" w:hAnsi="Times New Roman" w:cs="Times New Roman"/>
        </w:rPr>
      </w:pPr>
      <w:r w:rsidRPr="00A11B08">
        <w:rPr>
          <w:rStyle w:val="Refdenotaderodap"/>
          <w:rFonts w:ascii="Times New Roman" w:hAnsi="Times New Roman" w:cs="Times New Roman"/>
        </w:rPr>
        <w:footnoteRef/>
      </w:r>
      <w:r w:rsidR="00A11B08">
        <w:rPr>
          <w:rFonts w:ascii="Times New Roman" w:hAnsi="Times New Roman" w:cs="Times New Roman"/>
        </w:rPr>
        <w:t xml:space="preserve"> Este </w:t>
      </w:r>
      <w:r w:rsidR="00A11B08" w:rsidRPr="00A11B08">
        <w:rPr>
          <w:rFonts w:ascii="Times New Roman" w:hAnsi="Times New Roman" w:cs="Times New Roman"/>
        </w:rPr>
        <w:t xml:space="preserve">projeto foi financiado a partir do Edital de Chamada Pública SENAES/MTE n.º 004/2011- </w:t>
      </w:r>
      <w:r w:rsidR="00A11B08">
        <w:rPr>
          <w:rFonts w:ascii="Times New Roman" w:hAnsi="Times New Roman" w:cs="Times New Roman"/>
        </w:rPr>
        <w:t>F</w:t>
      </w:r>
      <w:r w:rsidR="00A11B08" w:rsidRPr="00A11B08">
        <w:rPr>
          <w:rFonts w:ascii="Times New Roman" w:hAnsi="Times New Roman" w:cs="Times New Roman"/>
        </w:rPr>
        <w:t>omento a empreendimentos econômicos solidários e redes de cooperação atuantes com resíduos sólidos constituídas por catadores e catadoras de materiais reutilizáveis e recicláveis</w:t>
      </w:r>
      <w:r w:rsidR="00A11B08">
        <w:rPr>
          <w:rFonts w:ascii="Times New Roman" w:hAnsi="Times New Roman" w:cs="Times New Roman"/>
        </w:rPr>
        <w:t>.</w:t>
      </w:r>
      <w:r w:rsidR="00A11B08" w:rsidRPr="00A11B08">
        <w:rPr>
          <w:rFonts w:ascii="Times New Roman" w:hAnsi="Times New Roman" w:cs="Times New Roman"/>
        </w:rPr>
        <w:t xml:space="preserve"> Teve como objetivo geral e</w:t>
      </w:r>
      <w:r w:rsidRPr="00A11B08">
        <w:rPr>
          <w:rFonts w:ascii="Times New Roman" w:hAnsi="Times New Roman" w:cs="Times New Roman"/>
        </w:rPr>
        <w:t xml:space="preserve">struturar e integrar a rede de reciclagem do município de Caxias do sul, </w:t>
      </w:r>
      <w:r w:rsidR="00A11B08">
        <w:rPr>
          <w:rFonts w:ascii="Times New Roman" w:hAnsi="Times New Roman" w:cs="Times New Roman"/>
        </w:rPr>
        <w:t>por meio</w:t>
      </w:r>
      <w:r w:rsidRPr="00A11B08">
        <w:rPr>
          <w:rFonts w:ascii="Times New Roman" w:hAnsi="Times New Roman" w:cs="Times New Roman"/>
        </w:rPr>
        <w:t xml:space="preserve"> de ações de apoio técnico e capacitação continuada de catadores de rua, visando a geração de renda e redução das desigualdades sociais</w:t>
      </w:r>
      <w:r w:rsidR="00A11B08" w:rsidRPr="00A11B08">
        <w:rPr>
          <w:rFonts w:ascii="Times New Roman" w:hAnsi="Times New Roman" w:cs="Times New Roman"/>
        </w:rPr>
        <w:t>.</w:t>
      </w:r>
    </w:p>
    <w:p w14:paraId="79DD710E" w14:textId="77777777" w:rsidR="00721943" w:rsidRPr="00A11B08" w:rsidRDefault="00721943" w:rsidP="00721943">
      <w:pPr>
        <w:pStyle w:val="Textodenotaderodap"/>
        <w:ind w:left="142" w:hanging="142"/>
        <w:jc w:val="both"/>
        <w:rPr>
          <w:rFonts w:ascii="Times New Roman" w:hAnsi="Times New Roman" w:cs="Times New Roman"/>
        </w:rPr>
      </w:pPr>
    </w:p>
  </w:footnote>
  <w:footnote w:id="8">
    <w:p w14:paraId="094B7819" w14:textId="045C8AFD" w:rsidR="0059547C" w:rsidRDefault="0059547C" w:rsidP="00721943">
      <w:pPr>
        <w:pStyle w:val="Textodenotaderodap"/>
        <w:ind w:left="142" w:hanging="142"/>
        <w:jc w:val="both"/>
      </w:pPr>
      <w:r>
        <w:rPr>
          <w:rStyle w:val="Refdenotaderodap"/>
        </w:rPr>
        <w:footnoteRef/>
      </w:r>
      <w:r>
        <w:t xml:space="preserve"> </w:t>
      </w:r>
      <w:r w:rsidRPr="00D26891">
        <w:rPr>
          <w:rFonts w:ascii="Times New Roman" w:eastAsia="Times New Roman" w:hAnsi="Times New Roman" w:cs="Times New Roman"/>
          <w:lang w:eastAsia="pt-BR"/>
        </w:rPr>
        <w:t>O Projeto em questão</w:t>
      </w:r>
      <w:r>
        <w:rPr>
          <w:rFonts w:ascii="Times New Roman" w:eastAsia="Times New Roman" w:hAnsi="Times New Roman" w:cs="Times New Roman"/>
          <w:lang w:eastAsia="pt-BR"/>
        </w:rPr>
        <w:t xml:space="preserve"> obteve</w:t>
      </w:r>
      <w:r w:rsidRPr="00D26891">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apoio </w:t>
      </w:r>
      <w:r w:rsidRPr="00D26891">
        <w:rPr>
          <w:rFonts w:ascii="Times New Roman" w:eastAsia="Times New Roman" w:hAnsi="Times New Roman" w:cs="Times New Roman"/>
          <w:lang w:eastAsia="pt-BR"/>
        </w:rPr>
        <w:t>financeiro</w:t>
      </w:r>
      <w:r w:rsidR="00D31CED">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do CNPq, por meio do</w:t>
      </w:r>
      <w:r w:rsidRPr="00D26891">
        <w:rPr>
          <w:rFonts w:ascii="Times New Roman" w:eastAsia="Times New Roman" w:hAnsi="Times New Roman" w:cs="Times New Roman"/>
          <w:lang w:eastAsia="pt-BR"/>
        </w:rPr>
        <w:t xml:space="preserve"> Edital Universal </w:t>
      </w:r>
      <w:r>
        <w:rPr>
          <w:rFonts w:ascii="Times New Roman" w:eastAsia="Times New Roman" w:hAnsi="Times New Roman" w:cs="Times New Roman"/>
          <w:lang w:eastAsia="pt-BR"/>
        </w:rPr>
        <w:t xml:space="preserve">– </w:t>
      </w:r>
      <w:r w:rsidRPr="00D26891">
        <w:rPr>
          <w:rFonts w:ascii="Times New Roman" w:eastAsia="Times New Roman" w:hAnsi="Times New Roman" w:cs="Times New Roman"/>
          <w:lang w:eastAsia="pt-BR"/>
        </w:rPr>
        <w:t>2014</w:t>
      </w:r>
      <w:r>
        <w:rPr>
          <w:rFonts w:ascii="Times New Roman" w:eastAsia="Times New Roman" w:hAnsi="Times New Roman" w:cs="Times New Roman"/>
          <w:lang w:eastAsia="pt-BR"/>
        </w:rPr>
        <w:t xml:space="preserve"> e</w:t>
      </w:r>
      <w:r w:rsidRPr="00D26891">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teve como objetivo analisar</w:t>
      </w:r>
      <w:r w:rsidRPr="00D26891">
        <w:rPr>
          <w:rFonts w:ascii="Times New Roman" w:eastAsia="Times New Roman" w:hAnsi="Times New Roman" w:cs="Times New Roman"/>
          <w:lang w:eastAsia="pt-BR"/>
        </w:rPr>
        <w:t xml:space="preserve"> a participação política organizada da sociedade na conservação da biodiversidade no Brasil, especialmente a inserção das mulheres nos conselhos participativos municipais e a valorização das mulheres como gestoras dos recursos naturais dentro das comunidades, levando em conta o conceito de identidade cultural.</w:t>
      </w:r>
    </w:p>
  </w:footnote>
  <w:footnote w:id="9">
    <w:p w14:paraId="10D27623" w14:textId="28A00A87" w:rsidR="00766658" w:rsidRDefault="00766658" w:rsidP="00721943">
      <w:pPr>
        <w:autoSpaceDE w:val="0"/>
        <w:autoSpaceDN w:val="0"/>
        <w:adjustRightInd w:val="0"/>
        <w:spacing w:after="0" w:line="240" w:lineRule="auto"/>
        <w:ind w:left="142" w:hanging="142"/>
        <w:jc w:val="both"/>
        <w:rPr>
          <w:rFonts w:ascii="Times New Roman" w:hAnsi="Times New Roman" w:cs="Times New Roman"/>
          <w:sz w:val="20"/>
          <w:szCs w:val="20"/>
        </w:rPr>
      </w:pPr>
      <w:r w:rsidRPr="00904B99">
        <w:rPr>
          <w:rStyle w:val="Refdenotaderodap"/>
          <w:rFonts w:ascii="Times New Roman" w:hAnsi="Times New Roman" w:cs="Times New Roman"/>
          <w:sz w:val="20"/>
          <w:szCs w:val="20"/>
        </w:rPr>
        <w:footnoteRef/>
      </w:r>
      <w:r w:rsidRPr="00904B99">
        <w:rPr>
          <w:rFonts w:ascii="Times New Roman" w:hAnsi="Times New Roman" w:cs="Times New Roman"/>
          <w:sz w:val="20"/>
          <w:szCs w:val="20"/>
        </w:rPr>
        <w:t xml:space="preserve"> Parte-se do pressuposto, em concordância com alguns autores, entre eles Aldaíza Sposati que “a pobreza agrava as vulnerabilidades, os riscos e as fragilidades, mas não significa que todas as vulnerabilidades, riscos e fragilidades existam por causa da pobreza</w:t>
      </w:r>
      <w:r>
        <w:rPr>
          <w:rFonts w:ascii="Times New Roman" w:hAnsi="Times New Roman" w:cs="Times New Roman"/>
          <w:sz w:val="20"/>
          <w:szCs w:val="20"/>
        </w:rPr>
        <w:t>.”</w:t>
      </w:r>
      <w:r w:rsidRPr="00904B99">
        <w:rPr>
          <w:rFonts w:ascii="Times New Roman" w:hAnsi="Times New Roman" w:cs="Times New Roman"/>
          <w:sz w:val="20"/>
          <w:szCs w:val="20"/>
        </w:rPr>
        <w:t xml:space="preserve"> (SPOSATI, 2009, p. 28). Dito de outra forma: a “vulnerabilidade não é sinônimo de pobreza. A pobreza é uma condição que agrava a vulnerabilidade vivenciada pelas famílias</w:t>
      </w:r>
      <w:r>
        <w:rPr>
          <w:rFonts w:ascii="Times New Roman" w:hAnsi="Times New Roman" w:cs="Times New Roman"/>
          <w:sz w:val="20"/>
          <w:szCs w:val="20"/>
        </w:rPr>
        <w:t>.”</w:t>
      </w:r>
      <w:r w:rsidRPr="00904B99">
        <w:rPr>
          <w:rFonts w:ascii="Times New Roman" w:hAnsi="Times New Roman" w:cs="Times New Roman"/>
          <w:sz w:val="20"/>
          <w:szCs w:val="20"/>
        </w:rPr>
        <w:t xml:space="preserve"> (BRASIL, 2012a, p. 14-15). Há situações de vulnerabilidade que independem da pobreza, diante de certo consenso teórico disposto, inclusive, em várias normativas vinculadas a Política Pública de Assistência Social (entre as quais se salienta: PNAS, 2004; NOB-SUA</w:t>
      </w:r>
      <w:r>
        <w:rPr>
          <w:rFonts w:ascii="Times New Roman" w:hAnsi="Times New Roman" w:cs="Times New Roman"/>
          <w:sz w:val="20"/>
          <w:szCs w:val="20"/>
        </w:rPr>
        <w:t>S, 2012; Resoluções do Conselho</w:t>
      </w:r>
      <w:r w:rsidRPr="00904B99">
        <w:rPr>
          <w:rFonts w:ascii="Times New Roman" w:hAnsi="Times New Roman" w:cs="Times New Roman"/>
          <w:sz w:val="20"/>
          <w:szCs w:val="20"/>
        </w:rPr>
        <w:t xml:space="preserve"> Nacional de Assistência Social), que a condição própria do ciclo de vida (crianças, adolescentes e idosos) e das pessoas com deficiência resultam, por si só em condição de vulnerabilidade.</w:t>
      </w:r>
    </w:p>
    <w:p w14:paraId="1EC0B6CF" w14:textId="77777777" w:rsidR="00721943" w:rsidRPr="00904B99" w:rsidRDefault="00721943" w:rsidP="00721943">
      <w:pPr>
        <w:autoSpaceDE w:val="0"/>
        <w:autoSpaceDN w:val="0"/>
        <w:adjustRightInd w:val="0"/>
        <w:spacing w:after="0" w:line="240" w:lineRule="auto"/>
        <w:ind w:left="142" w:hanging="142"/>
        <w:jc w:val="both"/>
        <w:rPr>
          <w:rFonts w:ascii="Times New Roman" w:hAnsi="Times New Roman" w:cs="Times New Roman"/>
          <w:sz w:val="20"/>
          <w:szCs w:val="20"/>
        </w:rPr>
      </w:pPr>
    </w:p>
  </w:footnote>
  <w:footnote w:id="10">
    <w:p w14:paraId="750AE8D7" w14:textId="6231EDE7" w:rsidR="00766658" w:rsidRDefault="00766658" w:rsidP="00721943">
      <w:pPr>
        <w:pStyle w:val="PargrafodaLista"/>
        <w:spacing w:after="0" w:line="240" w:lineRule="auto"/>
        <w:ind w:left="142" w:hanging="142"/>
        <w:jc w:val="both"/>
        <w:rPr>
          <w:rFonts w:ascii="Times New Roman" w:hAnsi="Times New Roman" w:cs="Times New Roman"/>
          <w:sz w:val="20"/>
          <w:szCs w:val="20"/>
        </w:rPr>
      </w:pPr>
      <w:r w:rsidRPr="00904B99">
        <w:rPr>
          <w:rStyle w:val="Refdenotaderodap"/>
          <w:rFonts w:ascii="Times New Roman" w:hAnsi="Times New Roman" w:cs="Times New Roman"/>
          <w:sz w:val="20"/>
          <w:szCs w:val="20"/>
        </w:rPr>
        <w:footnoteRef/>
      </w:r>
      <w:r w:rsidRPr="00904B99">
        <w:rPr>
          <w:rFonts w:ascii="Times New Roman" w:hAnsi="Times New Roman" w:cs="Times New Roman"/>
          <w:sz w:val="20"/>
          <w:szCs w:val="20"/>
        </w:rPr>
        <w:t xml:space="preserve"> “[...] o risco social não significa somente o perigo imediato, mas uma condição social que interfere na futura situação de um indivíduo ou coletividade. Prevenir o risco social, [...] é um direito do indivíduo e uma responsabilidade do Estado [...]. O risco social, [...], engloba as contingências a que estão expostos indivíduos, famílias, classes sociais e coletividades que se encontram fora do alcance da rede de segurança propiciada pela proteção social pública e que são gerados por uma cadeia </w:t>
      </w:r>
      <w:r>
        <w:rPr>
          <w:rFonts w:ascii="Times New Roman" w:hAnsi="Times New Roman" w:cs="Times New Roman"/>
          <w:sz w:val="20"/>
          <w:szCs w:val="20"/>
        </w:rPr>
        <w:t>complexa de fatores.” (RIZZOTI; SILVA, 2009, p. 135-136). Essa concepção discorda daquelas que apontam o</w:t>
      </w:r>
      <w:r w:rsidRPr="00904B99">
        <w:rPr>
          <w:rFonts w:ascii="Times New Roman" w:hAnsi="Times New Roman" w:cs="Times New Roman"/>
          <w:sz w:val="20"/>
          <w:szCs w:val="20"/>
        </w:rPr>
        <w:t xml:space="preserve"> “</w:t>
      </w:r>
      <w:r>
        <w:rPr>
          <w:rFonts w:ascii="Times New Roman" w:hAnsi="Times New Roman" w:cs="Times New Roman"/>
          <w:sz w:val="20"/>
          <w:szCs w:val="20"/>
        </w:rPr>
        <w:t>’</w:t>
      </w:r>
      <w:r w:rsidRPr="00904B99">
        <w:rPr>
          <w:rFonts w:ascii="Times New Roman" w:hAnsi="Times New Roman" w:cs="Times New Roman"/>
          <w:sz w:val="20"/>
          <w:szCs w:val="20"/>
        </w:rPr>
        <w:t>risco como uma questão de p</w:t>
      </w:r>
      <w:r>
        <w:rPr>
          <w:rFonts w:ascii="Times New Roman" w:hAnsi="Times New Roman" w:cs="Times New Roman"/>
          <w:sz w:val="20"/>
          <w:szCs w:val="20"/>
        </w:rPr>
        <w:t>reocupação individual e pessoal’</w:t>
      </w:r>
      <w:r w:rsidRPr="00904B99">
        <w:rPr>
          <w:rFonts w:ascii="Times New Roman" w:hAnsi="Times New Roman" w:cs="Times New Roman"/>
          <w:sz w:val="20"/>
          <w:szCs w:val="20"/>
        </w:rPr>
        <w:t xml:space="preserve"> e reproduzem o discurso</w:t>
      </w:r>
      <w:r>
        <w:rPr>
          <w:rFonts w:ascii="Times New Roman" w:hAnsi="Times New Roman" w:cs="Times New Roman"/>
          <w:sz w:val="20"/>
          <w:szCs w:val="20"/>
        </w:rPr>
        <w:t xml:space="preserve"> de que as incertezas da vida ‘</w:t>
      </w:r>
      <w:r w:rsidRPr="00904B99">
        <w:rPr>
          <w:rFonts w:ascii="Times New Roman" w:hAnsi="Times New Roman" w:cs="Times New Roman"/>
          <w:sz w:val="20"/>
          <w:szCs w:val="20"/>
        </w:rPr>
        <w:t>devem ser enfrentadas e respondidas por cada um, de</w:t>
      </w:r>
      <w:r>
        <w:rPr>
          <w:rFonts w:ascii="Times New Roman" w:hAnsi="Times New Roman" w:cs="Times New Roman"/>
          <w:sz w:val="20"/>
          <w:szCs w:val="20"/>
        </w:rPr>
        <w:t xml:space="preserve"> acordo com suas possibilidades’</w:t>
      </w:r>
      <w:r w:rsidRPr="00904B99">
        <w:rPr>
          <w:rFonts w:ascii="Times New Roman" w:hAnsi="Times New Roman" w:cs="Times New Roman"/>
          <w:sz w:val="20"/>
          <w:szCs w:val="20"/>
        </w:rPr>
        <w:t>. Nas políticas sociais, considerar a perspectiva da responsabilização individual para enfrentar riscos sociais que são societários, acaba por fortalecer políticas de proteção social focalizadas nos mais pobres ao</w:t>
      </w:r>
      <w:r>
        <w:rPr>
          <w:rFonts w:ascii="Times New Roman" w:hAnsi="Times New Roman" w:cs="Times New Roman"/>
          <w:sz w:val="20"/>
          <w:szCs w:val="20"/>
        </w:rPr>
        <w:t xml:space="preserve"> invés de políticas universais [...]</w:t>
      </w:r>
      <w:r w:rsidRPr="00904B99">
        <w:rPr>
          <w:rFonts w:ascii="Times New Roman" w:hAnsi="Times New Roman" w:cs="Times New Roman"/>
          <w:sz w:val="20"/>
          <w:szCs w:val="20"/>
        </w:rPr>
        <w:t>. Ademais, não se rompe o circuito de ‘sociedade de risco’, quando o trabalhador é quem deve ser o provedor da superação do risco</w:t>
      </w:r>
      <w:r>
        <w:rPr>
          <w:rFonts w:ascii="Times New Roman" w:hAnsi="Times New Roman" w:cs="Times New Roman"/>
          <w:sz w:val="20"/>
          <w:szCs w:val="20"/>
        </w:rPr>
        <w:t>.”</w:t>
      </w:r>
      <w:r w:rsidRPr="00802B23">
        <w:rPr>
          <w:rFonts w:ascii="Times New Roman" w:hAnsi="Times New Roman" w:cs="Times New Roman"/>
          <w:sz w:val="20"/>
          <w:szCs w:val="20"/>
        </w:rPr>
        <w:t xml:space="preserve"> </w:t>
      </w:r>
      <w:r>
        <w:rPr>
          <w:rFonts w:ascii="Times New Roman" w:hAnsi="Times New Roman" w:cs="Times New Roman"/>
          <w:sz w:val="20"/>
          <w:szCs w:val="20"/>
        </w:rPr>
        <w:t>(RIZZOTI; SILVA, 2009, p.136).</w:t>
      </w:r>
    </w:p>
    <w:p w14:paraId="3080946E" w14:textId="77777777" w:rsidR="00721943" w:rsidRPr="00682201" w:rsidRDefault="00721943" w:rsidP="00721943">
      <w:pPr>
        <w:pStyle w:val="PargrafodaLista"/>
        <w:spacing w:after="0" w:line="240" w:lineRule="auto"/>
        <w:ind w:left="142" w:hanging="142"/>
        <w:jc w:val="both"/>
        <w:rPr>
          <w:rFonts w:ascii="Times New Roman" w:hAnsi="Times New Roman" w:cs="Times New Roman"/>
          <w:sz w:val="20"/>
          <w:szCs w:val="20"/>
        </w:rPr>
      </w:pPr>
    </w:p>
  </w:footnote>
  <w:footnote w:id="11">
    <w:p w14:paraId="3E936EED" w14:textId="4315CF2C" w:rsidR="00766658" w:rsidRPr="00B76CB6" w:rsidRDefault="00766658" w:rsidP="007F6178">
      <w:pPr>
        <w:autoSpaceDE w:val="0"/>
        <w:autoSpaceDN w:val="0"/>
        <w:adjustRightInd w:val="0"/>
        <w:spacing w:after="0" w:line="240" w:lineRule="auto"/>
        <w:ind w:left="142" w:hanging="142"/>
        <w:jc w:val="both"/>
        <w:rPr>
          <w:rFonts w:ascii="Times New Roman" w:hAnsi="Times New Roman" w:cs="Times New Roman"/>
          <w:sz w:val="20"/>
          <w:szCs w:val="20"/>
        </w:rPr>
      </w:pPr>
      <w:r w:rsidRPr="00B76CB6">
        <w:rPr>
          <w:rStyle w:val="Refdenotaderodap"/>
          <w:rFonts w:ascii="Times New Roman" w:hAnsi="Times New Roman" w:cs="Times New Roman"/>
          <w:sz w:val="20"/>
          <w:szCs w:val="20"/>
        </w:rPr>
        <w:footnoteRef/>
      </w:r>
      <w:r w:rsidRPr="00B76CB6">
        <w:rPr>
          <w:rFonts w:ascii="Times New Roman" w:hAnsi="Times New Roman" w:cs="Times New Roman"/>
          <w:sz w:val="20"/>
          <w:szCs w:val="20"/>
        </w:rPr>
        <w:t xml:space="preserve"> </w:t>
      </w:r>
      <w:r w:rsidRPr="00B76CB6">
        <w:rPr>
          <w:rFonts w:ascii="Times New Roman" w:hAnsi="Times New Roman" w:cs="Times New Roman"/>
          <w:bCs/>
          <w:sz w:val="20"/>
          <w:szCs w:val="20"/>
        </w:rPr>
        <w:t>“</w:t>
      </w:r>
      <w:r w:rsidR="000C20C2">
        <w:rPr>
          <w:rFonts w:ascii="Times New Roman" w:hAnsi="Times New Roman" w:cs="Times New Roman"/>
          <w:bCs/>
          <w:sz w:val="20"/>
          <w:szCs w:val="20"/>
        </w:rPr>
        <w:t xml:space="preserve">[...] </w:t>
      </w:r>
      <w:r w:rsidRPr="00B76CB6">
        <w:rPr>
          <w:rFonts w:ascii="Times New Roman" w:hAnsi="Times New Roman" w:cs="Times New Roman"/>
          <w:sz w:val="20"/>
          <w:szCs w:val="20"/>
        </w:rPr>
        <w:t>o sentido de proteção (</w:t>
      </w:r>
      <w:proofErr w:type="spellStart"/>
      <w:r w:rsidRPr="00B76CB6">
        <w:rPr>
          <w:rFonts w:ascii="Times New Roman" w:hAnsi="Times New Roman" w:cs="Times New Roman"/>
          <w:i/>
          <w:iCs/>
          <w:sz w:val="20"/>
          <w:szCs w:val="20"/>
        </w:rPr>
        <w:t>protectione</w:t>
      </w:r>
      <w:proofErr w:type="spellEnd"/>
      <w:r w:rsidRPr="00B76CB6">
        <w:rPr>
          <w:rFonts w:ascii="Times New Roman" w:hAnsi="Times New Roman" w:cs="Times New Roman"/>
          <w:i/>
          <w:iCs/>
          <w:sz w:val="20"/>
          <w:szCs w:val="20"/>
        </w:rPr>
        <w:t xml:space="preserve">, </w:t>
      </w:r>
      <w:r w:rsidRPr="00B76CB6">
        <w:rPr>
          <w:rFonts w:ascii="Times New Roman" w:hAnsi="Times New Roman" w:cs="Times New Roman"/>
          <w:sz w:val="20"/>
          <w:szCs w:val="20"/>
        </w:rPr>
        <w:t xml:space="preserve">do latim) supõe, antes de tudo, tomar a defesa de algo, impedir sua destruição, sua alteração. A </w:t>
      </w:r>
      <w:proofErr w:type="spellStart"/>
      <w:r w:rsidRPr="00B76CB6">
        <w:rPr>
          <w:rFonts w:ascii="Times New Roman" w:hAnsi="Times New Roman" w:cs="Times New Roman"/>
          <w:sz w:val="20"/>
          <w:szCs w:val="20"/>
        </w:rPr>
        <w:t>idéia</w:t>
      </w:r>
      <w:proofErr w:type="spellEnd"/>
      <w:r w:rsidRPr="00B76CB6">
        <w:rPr>
          <w:rFonts w:ascii="Times New Roman" w:hAnsi="Times New Roman" w:cs="Times New Roman"/>
          <w:sz w:val="20"/>
          <w:szCs w:val="20"/>
        </w:rPr>
        <w:t xml:space="preserve"> de proteção contém um caráter preservacionista – não da precariedade, mas da vida –, supõe apoio, guarda, socorro e amparo. Esse sentido preservacionista é que exige tanto a noção de segurança social como a de direitos sociais</w:t>
      </w:r>
      <w:r>
        <w:rPr>
          <w:rFonts w:ascii="Times New Roman" w:hAnsi="Times New Roman" w:cs="Times New Roman"/>
          <w:sz w:val="20"/>
          <w:szCs w:val="20"/>
        </w:rPr>
        <w:t>.”</w:t>
      </w:r>
      <w:r w:rsidRPr="00B76CB6">
        <w:rPr>
          <w:rFonts w:ascii="Times New Roman" w:hAnsi="Times New Roman" w:cs="Times New Roman"/>
          <w:sz w:val="20"/>
          <w:szCs w:val="20"/>
        </w:rPr>
        <w:t xml:space="preserve"> (SPOSATI, 2009, p. 21). Ainda em acordo a Sposati</w:t>
      </w:r>
      <w:r>
        <w:rPr>
          <w:rFonts w:ascii="Times New Roman" w:hAnsi="Times New Roman" w:cs="Times New Roman"/>
          <w:sz w:val="20"/>
          <w:szCs w:val="20"/>
        </w:rPr>
        <w:t xml:space="preserve"> (2009),</w:t>
      </w:r>
      <w:r w:rsidRPr="00B76CB6">
        <w:rPr>
          <w:rFonts w:ascii="Times New Roman" w:hAnsi="Times New Roman" w:cs="Times New Roman"/>
          <w:sz w:val="20"/>
          <w:szCs w:val="20"/>
        </w:rPr>
        <w:t xml:space="preserve"> </w:t>
      </w:r>
      <w:r>
        <w:rPr>
          <w:rFonts w:ascii="Times New Roman" w:hAnsi="Times New Roman" w:cs="Times New Roman"/>
          <w:sz w:val="20"/>
          <w:szCs w:val="20"/>
        </w:rPr>
        <w:t xml:space="preserve">proteção “[...] </w:t>
      </w:r>
      <w:r w:rsidRPr="00B76CB6">
        <w:rPr>
          <w:rFonts w:ascii="Times New Roman" w:hAnsi="Times New Roman" w:cs="Times New Roman"/>
          <w:sz w:val="20"/>
          <w:szCs w:val="20"/>
        </w:rPr>
        <w:t>supõe a redução de fragilidade aos riscos, que podem ser permanentes ou temporários, e que passam a fazer parte do exame da questão do enfrentamento de riscos sociais</w:t>
      </w:r>
      <w:r>
        <w:rPr>
          <w:rFonts w:ascii="Times New Roman" w:hAnsi="Times New Roman" w:cs="Times New Roman"/>
          <w:sz w:val="20"/>
          <w:szCs w:val="20"/>
        </w:rPr>
        <w:t>.”</w:t>
      </w:r>
      <w:r w:rsidRPr="00B76CB6">
        <w:rPr>
          <w:rFonts w:ascii="Times New Roman" w:hAnsi="Times New Roman" w:cs="Times New Roman"/>
          <w:sz w:val="20"/>
          <w:szCs w:val="20"/>
        </w:rPr>
        <w:t xml:space="preserve"> (p. 29).</w:t>
      </w:r>
    </w:p>
  </w:footnote>
  <w:footnote w:id="12">
    <w:p w14:paraId="39134673" w14:textId="4FCB0DD0" w:rsidR="00766658" w:rsidRDefault="00766658" w:rsidP="007F6178">
      <w:pPr>
        <w:pStyle w:val="Textodenotaderodap"/>
        <w:ind w:left="142" w:hanging="142"/>
        <w:jc w:val="both"/>
        <w:rPr>
          <w:rFonts w:ascii="Times New Roman" w:hAnsi="Times New Roman" w:cs="Times New Roman"/>
          <w:szCs w:val="24"/>
        </w:rPr>
      </w:pPr>
      <w:r w:rsidRPr="002A1006">
        <w:rPr>
          <w:rStyle w:val="Refdenotaderodap"/>
          <w:rFonts w:ascii="Times New Roman" w:hAnsi="Times New Roman" w:cs="Times New Roman"/>
        </w:rPr>
        <w:footnoteRef/>
      </w:r>
      <w:r w:rsidRPr="002A1006">
        <w:rPr>
          <w:rFonts w:ascii="Times New Roman" w:hAnsi="Times New Roman" w:cs="Times New Roman"/>
        </w:rPr>
        <w:t xml:space="preserve"> A atividade desenvolvida </w:t>
      </w:r>
      <w:r w:rsidR="000C20C2">
        <w:rPr>
          <w:rFonts w:ascii="Times New Roman" w:hAnsi="Times New Roman" w:cs="Times New Roman"/>
        </w:rPr>
        <w:t>por esses trabalhadores</w:t>
      </w:r>
      <w:r w:rsidRPr="002A1006">
        <w:rPr>
          <w:rFonts w:ascii="Times New Roman" w:hAnsi="Times New Roman" w:cs="Times New Roman"/>
        </w:rPr>
        <w:t xml:space="preserve"> propicia, entre outros, reintrodução dos materiais recolhidos no circuito do reaproveitamento e transformação dos recicláveis, o que significa redução do resíduo e sua reutilização, contribuindo na diminuição da poluição e da contaminação, bem como a recuperação natural do meio ambiente e economia da energia usada para fabricação de outros produtos.</w:t>
      </w:r>
      <w:r w:rsidRPr="002A1006">
        <w:rPr>
          <w:rFonts w:ascii="Times New Roman" w:hAnsi="Times New Roman" w:cs="Times New Roman"/>
          <w:szCs w:val="24"/>
        </w:rPr>
        <w:t xml:space="preserve"> Logo, atividade indispensável a preservação do meio ambiente.</w:t>
      </w:r>
    </w:p>
    <w:p w14:paraId="3BDDB3D6" w14:textId="77777777" w:rsidR="00721943" w:rsidRPr="002A1006" w:rsidRDefault="00721943" w:rsidP="007F6178">
      <w:pPr>
        <w:pStyle w:val="Textodenotaderodap"/>
        <w:ind w:left="142" w:hanging="142"/>
        <w:jc w:val="both"/>
        <w:rPr>
          <w:rFonts w:ascii="Times New Roman" w:hAnsi="Times New Roman" w:cs="Times New Roman"/>
        </w:rPr>
      </w:pPr>
    </w:p>
  </w:footnote>
  <w:footnote w:id="13">
    <w:p w14:paraId="33828724" w14:textId="77777777" w:rsidR="00766658" w:rsidRDefault="00766658" w:rsidP="007F6178">
      <w:pPr>
        <w:pStyle w:val="Textodenotaderodap"/>
        <w:jc w:val="both"/>
      </w:pPr>
      <w:r w:rsidRPr="002A1006">
        <w:rPr>
          <w:rStyle w:val="Refdenotaderodap"/>
          <w:rFonts w:ascii="Times New Roman" w:hAnsi="Times New Roman" w:cs="Times New Roman"/>
        </w:rPr>
        <w:footnoteRef/>
      </w:r>
      <w:r>
        <w:rPr>
          <w:rFonts w:ascii="Times New Roman" w:hAnsi="Times New Roman" w:cs="Times New Roman"/>
        </w:rPr>
        <w:t xml:space="preserve"> </w:t>
      </w:r>
      <w:r w:rsidRPr="002A1006">
        <w:rPr>
          <w:rFonts w:ascii="Times New Roman" w:hAnsi="Times New Roman" w:cs="Times New Roman"/>
        </w:rPr>
        <w:t>Sobre a Classificação dos resíduos</w:t>
      </w:r>
      <w:r>
        <w:rPr>
          <w:rFonts w:ascii="Times New Roman" w:hAnsi="Times New Roman" w:cs="Times New Roman"/>
        </w:rPr>
        <w:t xml:space="preserve"> sólidos</w:t>
      </w:r>
      <w:r w:rsidRPr="002A1006">
        <w:rPr>
          <w:rFonts w:ascii="Times New Roman" w:hAnsi="Times New Roman" w:cs="Times New Roman"/>
        </w:rPr>
        <w:t xml:space="preserve">, ver: </w:t>
      </w:r>
      <w:r>
        <w:rPr>
          <w:rFonts w:ascii="Times New Roman" w:hAnsi="Times New Roman" w:cs="Times New Roman"/>
        </w:rPr>
        <w:t>ABNT (2004) - NBR 10004.</w:t>
      </w:r>
    </w:p>
  </w:footnote>
  <w:footnote w:id="14">
    <w:p w14:paraId="31872FFE" w14:textId="77777777" w:rsidR="00766658" w:rsidRDefault="00766658" w:rsidP="00467668">
      <w:pPr>
        <w:pStyle w:val="Textodenotaderodap"/>
        <w:ind w:left="142" w:hanging="142"/>
      </w:pPr>
      <w:r>
        <w:rPr>
          <w:rStyle w:val="Refdenotaderodap"/>
        </w:rPr>
        <w:footnoteRef/>
      </w:r>
      <w:r w:rsidRPr="005C3796">
        <w:rPr>
          <w:rFonts w:ascii="Times New Roman" w:eastAsia="Times New Roman" w:hAnsi="Times New Roman" w:cs="Times New Roman"/>
          <w:szCs w:val="24"/>
        </w:rPr>
        <w:t>Posteriormente nos anos de 2016-2017 cadastrou-se mais 192 novos trabalhadores. Para este artigo trabalhar-se-á apenas com o primeiro cadastramento.</w:t>
      </w:r>
    </w:p>
  </w:footnote>
  <w:footnote w:id="15">
    <w:p w14:paraId="2A48FACB" w14:textId="4348F953" w:rsidR="00766658" w:rsidRDefault="00766658" w:rsidP="00F57EEC">
      <w:pPr>
        <w:pStyle w:val="Textodenotaderodap"/>
        <w:ind w:left="142" w:hanging="142"/>
        <w:jc w:val="both"/>
        <w:rPr>
          <w:rFonts w:ascii="Times New Roman" w:hAnsi="Times New Roman" w:cs="Times New Roman"/>
          <w:szCs w:val="24"/>
        </w:rPr>
      </w:pPr>
      <w:r w:rsidRPr="00D5018F">
        <w:rPr>
          <w:rStyle w:val="Refdenotaderodap"/>
          <w:rFonts w:ascii="Times New Roman" w:hAnsi="Times New Roman" w:cs="Times New Roman"/>
        </w:rPr>
        <w:footnoteRef/>
      </w:r>
      <w:r w:rsidRPr="00D5018F">
        <w:rPr>
          <w:rFonts w:ascii="Times New Roman" w:hAnsi="Times New Roman" w:cs="Times New Roman"/>
        </w:rPr>
        <w:t xml:space="preserve"> </w:t>
      </w:r>
      <w:r>
        <w:rPr>
          <w:rFonts w:ascii="Times New Roman" w:hAnsi="Times New Roman" w:cs="Times New Roman"/>
          <w:szCs w:val="24"/>
        </w:rPr>
        <w:t xml:space="preserve">Procura </w:t>
      </w:r>
      <w:r w:rsidRPr="00D5018F">
        <w:rPr>
          <w:rFonts w:ascii="Times New Roman" w:hAnsi="Times New Roman" w:cs="Times New Roman"/>
          <w:szCs w:val="24"/>
        </w:rPr>
        <w:t>captar uma imagem da realidade, com seu máximo detalhamento, incluindo aspectos do local, pessoas, ações e conversas, escutas, observações, em síntese, os autores tratam esse registro como “captar um</w:t>
      </w:r>
      <w:r>
        <w:rPr>
          <w:rFonts w:ascii="Times New Roman" w:hAnsi="Times New Roman" w:cs="Times New Roman"/>
          <w:szCs w:val="24"/>
        </w:rPr>
        <w:t>a</w:t>
      </w:r>
      <w:r w:rsidRPr="00D5018F">
        <w:rPr>
          <w:rFonts w:ascii="Times New Roman" w:hAnsi="Times New Roman" w:cs="Times New Roman"/>
          <w:szCs w:val="24"/>
        </w:rPr>
        <w:t xml:space="preserve"> fatia da vida</w:t>
      </w:r>
      <w:r>
        <w:rPr>
          <w:rFonts w:ascii="Times New Roman" w:hAnsi="Times New Roman" w:cs="Times New Roman"/>
          <w:szCs w:val="24"/>
        </w:rPr>
        <w:t>.”</w:t>
      </w:r>
      <w:r w:rsidRPr="00D5018F">
        <w:rPr>
          <w:rFonts w:ascii="Times New Roman" w:hAnsi="Times New Roman" w:cs="Times New Roman"/>
          <w:szCs w:val="24"/>
        </w:rPr>
        <w:t xml:space="preserve"> (BOGDAN &amp; BIKLEN, 1994, p.152).</w:t>
      </w:r>
    </w:p>
    <w:p w14:paraId="6191C429" w14:textId="77777777" w:rsidR="00721943" w:rsidRPr="00D5018F" w:rsidRDefault="00721943" w:rsidP="00F57EEC">
      <w:pPr>
        <w:pStyle w:val="Textodenotaderodap"/>
        <w:ind w:left="142" w:hanging="142"/>
        <w:jc w:val="both"/>
        <w:rPr>
          <w:rFonts w:ascii="Times New Roman" w:hAnsi="Times New Roman" w:cs="Times New Roman"/>
        </w:rPr>
      </w:pPr>
    </w:p>
  </w:footnote>
  <w:footnote w:id="16">
    <w:p w14:paraId="4CC9F737" w14:textId="128E706E" w:rsidR="00766658" w:rsidRDefault="00766658" w:rsidP="00F57EEC">
      <w:pPr>
        <w:pStyle w:val="Textodenotaderodap"/>
        <w:ind w:left="142" w:hanging="142"/>
        <w:jc w:val="both"/>
      </w:pPr>
      <w:r w:rsidRPr="00D5018F">
        <w:rPr>
          <w:rStyle w:val="Refdenotaderodap"/>
          <w:rFonts w:ascii="Times New Roman" w:hAnsi="Times New Roman" w:cs="Times New Roman"/>
        </w:rPr>
        <w:footnoteRef/>
      </w:r>
      <w:r w:rsidRPr="00D5018F">
        <w:rPr>
          <w:rFonts w:ascii="Times New Roman" w:hAnsi="Times New Roman" w:cs="Times New Roman"/>
        </w:rPr>
        <w:t xml:space="preserve"> </w:t>
      </w:r>
      <w:r>
        <w:rPr>
          <w:rFonts w:ascii="Times New Roman" w:hAnsi="Times New Roman" w:cs="Times New Roman"/>
          <w:szCs w:val="24"/>
        </w:rPr>
        <w:t xml:space="preserve">Propõem-se </w:t>
      </w:r>
      <w:r w:rsidRPr="00D5018F">
        <w:rPr>
          <w:rFonts w:ascii="Times New Roman" w:hAnsi="Times New Roman" w:cs="Times New Roman"/>
          <w:szCs w:val="24"/>
        </w:rPr>
        <w:t>apreender o ponto de vista do observador, suas percepções, suas ideias e preocupações. (BOGDAN &amp; BIKLEN, 1994, p.165</w:t>
      </w:r>
      <w:r>
        <w:rPr>
          <w:rFonts w:ascii="Times New Roman" w:hAnsi="Times New Roman" w:cs="Times New Roman"/>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58B0"/>
    <w:multiLevelType w:val="hybridMultilevel"/>
    <w:tmpl w:val="45AEAD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CD3431"/>
    <w:multiLevelType w:val="hybridMultilevel"/>
    <w:tmpl w:val="0A9C4576"/>
    <w:lvl w:ilvl="0" w:tplc="DB421288">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
    <w:nsid w:val="0E0470F1"/>
    <w:multiLevelType w:val="hybridMultilevel"/>
    <w:tmpl w:val="C9FEC182"/>
    <w:lvl w:ilvl="0" w:tplc="E764AE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F12F30"/>
    <w:multiLevelType w:val="hybridMultilevel"/>
    <w:tmpl w:val="2E609712"/>
    <w:lvl w:ilvl="0" w:tplc="2A6A6EF6">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7F314E85"/>
    <w:multiLevelType w:val="hybridMultilevel"/>
    <w:tmpl w:val="146A7CF4"/>
    <w:lvl w:ilvl="0" w:tplc="DB421288">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80"/>
    <w:rsid w:val="000110D1"/>
    <w:rsid w:val="00033BB8"/>
    <w:rsid w:val="000361E4"/>
    <w:rsid w:val="000656E0"/>
    <w:rsid w:val="0006743B"/>
    <w:rsid w:val="00067EA0"/>
    <w:rsid w:val="0007320B"/>
    <w:rsid w:val="000835E9"/>
    <w:rsid w:val="000944A4"/>
    <w:rsid w:val="000B2F15"/>
    <w:rsid w:val="000B687F"/>
    <w:rsid w:val="000C20C2"/>
    <w:rsid w:val="000D0FFD"/>
    <w:rsid w:val="000D2D5F"/>
    <w:rsid w:val="000D2F7A"/>
    <w:rsid w:val="000E4BE9"/>
    <w:rsid w:val="000E5BED"/>
    <w:rsid w:val="000E69EB"/>
    <w:rsid w:val="0010554B"/>
    <w:rsid w:val="0011247F"/>
    <w:rsid w:val="00113E06"/>
    <w:rsid w:val="00114B81"/>
    <w:rsid w:val="00117CDD"/>
    <w:rsid w:val="0012379A"/>
    <w:rsid w:val="001267B5"/>
    <w:rsid w:val="00136A72"/>
    <w:rsid w:val="00143B61"/>
    <w:rsid w:val="001443DF"/>
    <w:rsid w:val="00144550"/>
    <w:rsid w:val="001723D2"/>
    <w:rsid w:val="00182CCF"/>
    <w:rsid w:val="001835C4"/>
    <w:rsid w:val="001979E7"/>
    <w:rsid w:val="001A1123"/>
    <w:rsid w:val="001A4BEC"/>
    <w:rsid w:val="001C5ABB"/>
    <w:rsid w:val="001D4221"/>
    <w:rsid w:val="001D53EB"/>
    <w:rsid w:val="001D56FF"/>
    <w:rsid w:val="001F56FB"/>
    <w:rsid w:val="00200EA7"/>
    <w:rsid w:val="00202234"/>
    <w:rsid w:val="0021410A"/>
    <w:rsid w:val="002164DD"/>
    <w:rsid w:val="0022192A"/>
    <w:rsid w:val="00223E8C"/>
    <w:rsid w:val="0022455F"/>
    <w:rsid w:val="00225B79"/>
    <w:rsid w:val="002410F6"/>
    <w:rsid w:val="002476E3"/>
    <w:rsid w:val="002563EC"/>
    <w:rsid w:val="0026008D"/>
    <w:rsid w:val="0027013A"/>
    <w:rsid w:val="00291F67"/>
    <w:rsid w:val="00293EA5"/>
    <w:rsid w:val="00297CB2"/>
    <w:rsid w:val="002A1006"/>
    <w:rsid w:val="002A4238"/>
    <w:rsid w:val="002A4786"/>
    <w:rsid w:val="002B0123"/>
    <w:rsid w:val="002B5E82"/>
    <w:rsid w:val="002C1D75"/>
    <w:rsid w:val="002D2BC2"/>
    <w:rsid w:val="002D41D2"/>
    <w:rsid w:val="002E31F8"/>
    <w:rsid w:val="002E59F3"/>
    <w:rsid w:val="00300B23"/>
    <w:rsid w:val="00311671"/>
    <w:rsid w:val="00311C42"/>
    <w:rsid w:val="00321091"/>
    <w:rsid w:val="00326491"/>
    <w:rsid w:val="00331B16"/>
    <w:rsid w:val="00335E74"/>
    <w:rsid w:val="003416CD"/>
    <w:rsid w:val="00343A23"/>
    <w:rsid w:val="00345BA0"/>
    <w:rsid w:val="0035035C"/>
    <w:rsid w:val="00351D0A"/>
    <w:rsid w:val="00361ADA"/>
    <w:rsid w:val="00370FB1"/>
    <w:rsid w:val="0037118B"/>
    <w:rsid w:val="00372347"/>
    <w:rsid w:val="00376C7E"/>
    <w:rsid w:val="0037766A"/>
    <w:rsid w:val="00384A9D"/>
    <w:rsid w:val="003855CE"/>
    <w:rsid w:val="00386D94"/>
    <w:rsid w:val="00386F2A"/>
    <w:rsid w:val="00390500"/>
    <w:rsid w:val="003A40B6"/>
    <w:rsid w:val="003A5C69"/>
    <w:rsid w:val="003B05B2"/>
    <w:rsid w:val="003B38E9"/>
    <w:rsid w:val="003C2B42"/>
    <w:rsid w:val="003C398B"/>
    <w:rsid w:val="003D40B8"/>
    <w:rsid w:val="003D73FA"/>
    <w:rsid w:val="003E3F67"/>
    <w:rsid w:val="003F0C06"/>
    <w:rsid w:val="003F7FDF"/>
    <w:rsid w:val="00400144"/>
    <w:rsid w:val="0040363B"/>
    <w:rsid w:val="004058A8"/>
    <w:rsid w:val="0040752F"/>
    <w:rsid w:val="0041777C"/>
    <w:rsid w:val="0043150A"/>
    <w:rsid w:val="004346CC"/>
    <w:rsid w:val="00440E59"/>
    <w:rsid w:val="004422B2"/>
    <w:rsid w:val="00442D16"/>
    <w:rsid w:val="00446014"/>
    <w:rsid w:val="0045069D"/>
    <w:rsid w:val="0045523E"/>
    <w:rsid w:val="004607CA"/>
    <w:rsid w:val="00463ABB"/>
    <w:rsid w:val="00467592"/>
    <w:rsid w:val="00467668"/>
    <w:rsid w:val="00475752"/>
    <w:rsid w:val="004761DF"/>
    <w:rsid w:val="004805A4"/>
    <w:rsid w:val="00482F50"/>
    <w:rsid w:val="00486ED5"/>
    <w:rsid w:val="00494C76"/>
    <w:rsid w:val="00494E73"/>
    <w:rsid w:val="00496912"/>
    <w:rsid w:val="004A045E"/>
    <w:rsid w:val="004B5A9A"/>
    <w:rsid w:val="004B6BC2"/>
    <w:rsid w:val="004C1193"/>
    <w:rsid w:val="004C5722"/>
    <w:rsid w:val="004D34EF"/>
    <w:rsid w:val="004E6198"/>
    <w:rsid w:val="004E64DD"/>
    <w:rsid w:val="004E6D5E"/>
    <w:rsid w:val="004F38B0"/>
    <w:rsid w:val="00511495"/>
    <w:rsid w:val="00526B18"/>
    <w:rsid w:val="00527B1A"/>
    <w:rsid w:val="00530BF0"/>
    <w:rsid w:val="00530C0E"/>
    <w:rsid w:val="00534C99"/>
    <w:rsid w:val="005351CA"/>
    <w:rsid w:val="005460AE"/>
    <w:rsid w:val="0055047D"/>
    <w:rsid w:val="00552246"/>
    <w:rsid w:val="0056131E"/>
    <w:rsid w:val="0056200B"/>
    <w:rsid w:val="005749B8"/>
    <w:rsid w:val="00580570"/>
    <w:rsid w:val="005813F4"/>
    <w:rsid w:val="00581AB3"/>
    <w:rsid w:val="00583224"/>
    <w:rsid w:val="005835FA"/>
    <w:rsid w:val="0059547C"/>
    <w:rsid w:val="005A0124"/>
    <w:rsid w:val="005A116E"/>
    <w:rsid w:val="005B0BF5"/>
    <w:rsid w:val="005B1105"/>
    <w:rsid w:val="005C3796"/>
    <w:rsid w:val="005C41FB"/>
    <w:rsid w:val="005D35E6"/>
    <w:rsid w:val="005D36E2"/>
    <w:rsid w:val="005D52C7"/>
    <w:rsid w:val="005D6B78"/>
    <w:rsid w:val="005E020A"/>
    <w:rsid w:val="005E28C5"/>
    <w:rsid w:val="005E7E06"/>
    <w:rsid w:val="005E7EEB"/>
    <w:rsid w:val="005F16D1"/>
    <w:rsid w:val="005F36A7"/>
    <w:rsid w:val="005F4863"/>
    <w:rsid w:val="005F5B36"/>
    <w:rsid w:val="005F76E9"/>
    <w:rsid w:val="00600A64"/>
    <w:rsid w:val="00601283"/>
    <w:rsid w:val="00603E32"/>
    <w:rsid w:val="00610F14"/>
    <w:rsid w:val="0061475E"/>
    <w:rsid w:val="00614827"/>
    <w:rsid w:val="00617FEC"/>
    <w:rsid w:val="0062497F"/>
    <w:rsid w:val="00630863"/>
    <w:rsid w:val="00635536"/>
    <w:rsid w:val="00635C59"/>
    <w:rsid w:val="006362AA"/>
    <w:rsid w:val="00641FC3"/>
    <w:rsid w:val="00651FE4"/>
    <w:rsid w:val="006550DB"/>
    <w:rsid w:val="00663144"/>
    <w:rsid w:val="006670FD"/>
    <w:rsid w:val="00671B8C"/>
    <w:rsid w:val="00674875"/>
    <w:rsid w:val="00682201"/>
    <w:rsid w:val="00685094"/>
    <w:rsid w:val="00686446"/>
    <w:rsid w:val="0069102D"/>
    <w:rsid w:val="00691CAB"/>
    <w:rsid w:val="006958B5"/>
    <w:rsid w:val="006A0648"/>
    <w:rsid w:val="006A15BE"/>
    <w:rsid w:val="006A3B82"/>
    <w:rsid w:val="006A7F3A"/>
    <w:rsid w:val="006B3C63"/>
    <w:rsid w:val="006C730D"/>
    <w:rsid w:val="006D2464"/>
    <w:rsid w:val="006D2902"/>
    <w:rsid w:val="006D5D4D"/>
    <w:rsid w:val="006F539E"/>
    <w:rsid w:val="006F7AA5"/>
    <w:rsid w:val="00701D88"/>
    <w:rsid w:val="00702F9E"/>
    <w:rsid w:val="00705218"/>
    <w:rsid w:val="007126AB"/>
    <w:rsid w:val="00713C49"/>
    <w:rsid w:val="00713D6D"/>
    <w:rsid w:val="0071735F"/>
    <w:rsid w:val="0072031E"/>
    <w:rsid w:val="007211BD"/>
    <w:rsid w:val="00721943"/>
    <w:rsid w:val="00722DBC"/>
    <w:rsid w:val="00727350"/>
    <w:rsid w:val="00737896"/>
    <w:rsid w:val="00742FC8"/>
    <w:rsid w:val="00747B16"/>
    <w:rsid w:val="00751D15"/>
    <w:rsid w:val="007612F9"/>
    <w:rsid w:val="00762ACD"/>
    <w:rsid w:val="00762D01"/>
    <w:rsid w:val="007658DF"/>
    <w:rsid w:val="00766291"/>
    <w:rsid w:val="00766658"/>
    <w:rsid w:val="00770ACC"/>
    <w:rsid w:val="0077258F"/>
    <w:rsid w:val="00777913"/>
    <w:rsid w:val="00791081"/>
    <w:rsid w:val="0079502F"/>
    <w:rsid w:val="00796023"/>
    <w:rsid w:val="007A7244"/>
    <w:rsid w:val="007B5EC9"/>
    <w:rsid w:val="007C27D8"/>
    <w:rsid w:val="007D0CA4"/>
    <w:rsid w:val="007D1DED"/>
    <w:rsid w:val="007D2263"/>
    <w:rsid w:val="007D357C"/>
    <w:rsid w:val="007E34F6"/>
    <w:rsid w:val="007E6F2F"/>
    <w:rsid w:val="007F0F3A"/>
    <w:rsid w:val="007F153E"/>
    <w:rsid w:val="007F234B"/>
    <w:rsid w:val="007F551F"/>
    <w:rsid w:val="007F6178"/>
    <w:rsid w:val="00802B23"/>
    <w:rsid w:val="00804E30"/>
    <w:rsid w:val="00805189"/>
    <w:rsid w:val="00812443"/>
    <w:rsid w:val="008166AD"/>
    <w:rsid w:val="00816ABF"/>
    <w:rsid w:val="00817087"/>
    <w:rsid w:val="008236BB"/>
    <w:rsid w:val="00831285"/>
    <w:rsid w:val="00831F51"/>
    <w:rsid w:val="008428AB"/>
    <w:rsid w:val="008465CA"/>
    <w:rsid w:val="00852777"/>
    <w:rsid w:val="00854293"/>
    <w:rsid w:val="00854FCE"/>
    <w:rsid w:val="008550C7"/>
    <w:rsid w:val="00863C44"/>
    <w:rsid w:val="00865AC7"/>
    <w:rsid w:val="008676DA"/>
    <w:rsid w:val="00873BFE"/>
    <w:rsid w:val="0087456C"/>
    <w:rsid w:val="00881C26"/>
    <w:rsid w:val="00882232"/>
    <w:rsid w:val="00886B20"/>
    <w:rsid w:val="0089032D"/>
    <w:rsid w:val="00891441"/>
    <w:rsid w:val="00892AC0"/>
    <w:rsid w:val="00894C7D"/>
    <w:rsid w:val="00897E88"/>
    <w:rsid w:val="008A49B8"/>
    <w:rsid w:val="008B34C4"/>
    <w:rsid w:val="008B7D57"/>
    <w:rsid w:val="008C1B1C"/>
    <w:rsid w:val="008C62B5"/>
    <w:rsid w:val="008E3080"/>
    <w:rsid w:val="008E59C4"/>
    <w:rsid w:val="008E5B56"/>
    <w:rsid w:val="008E6C58"/>
    <w:rsid w:val="008F2D49"/>
    <w:rsid w:val="008F429A"/>
    <w:rsid w:val="00904B99"/>
    <w:rsid w:val="00905E2A"/>
    <w:rsid w:val="0092033B"/>
    <w:rsid w:val="009219EF"/>
    <w:rsid w:val="0093475A"/>
    <w:rsid w:val="00936F78"/>
    <w:rsid w:val="00940F35"/>
    <w:rsid w:val="00941DDC"/>
    <w:rsid w:val="0094521E"/>
    <w:rsid w:val="009456E3"/>
    <w:rsid w:val="009521E0"/>
    <w:rsid w:val="00953B62"/>
    <w:rsid w:val="009718BF"/>
    <w:rsid w:val="009812F2"/>
    <w:rsid w:val="009905FF"/>
    <w:rsid w:val="009A6B8C"/>
    <w:rsid w:val="009B5A1F"/>
    <w:rsid w:val="009C5C32"/>
    <w:rsid w:val="009D0DE5"/>
    <w:rsid w:val="009D0ED4"/>
    <w:rsid w:val="009D1049"/>
    <w:rsid w:val="009D7BCF"/>
    <w:rsid w:val="009E1D01"/>
    <w:rsid w:val="009E57E0"/>
    <w:rsid w:val="009E614B"/>
    <w:rsid w:val="00A0153E"/>
    <w:rsid w:val="00A02B78"/>
    <w:rsid w:val="00A11B08"/>
    <w:rsid w:val="00A14550"/>
    <w:rsid w:val="00A16E75"/>
    <w:rsid w:val="00A203D7"/>
    <w:rsid w:val="00A20A06"/>
    <w:rsid w:val="00A22AC0"/>
    <w:rsid w:val="00A30BCD"/>
    <w:rsid w:val="00A324C1"/>
    <w:rsid w:val="00A3562D"/>
    <w:rsid w:val="00A37ADE"/>
    <w:rsid w:val="00A50C1D"/>
    <w:rsid w:val="00A5295B"/>
    <w:rsid w:val="00A8176E"/>
    <w:rsid w:val="00A92EC4"/>
    <w:rsid w:val="00A97B03"/>
    <w:rsid w:val="00AA1422"/>
    <w:rsid w:val="00AA3714"/>
    <w:rsid w:val="00AA3811"/>
    <w:rsid w:val="00AA544C"/>
    <w:rsid w:val="00AA7381"/>
    <w:rsid w:val="00AC3039"/>
    <w:rsid w:val="00B01A76"/>
    <w:rsid w:val="00B03054"/>
    <w:rsid w:val="00B060E7"/>
    <w:rsid w:val="00B061B1"/>
    <w:rsid w:val="00B068CD"/>
    <w:rsid w:val="00B1573D"/>
    <w:rsid w:val="00B21CFB"/>
    <w:rsid w:val="00B23587"/>
    <w:rsid w:val="00B250AB"/>
    <w:rsid w:val="00B301F8"/>
    <w:rsid w:val="00B34606"/>
    <w:rsid w:val="00B44F43"/>
    <w:rsid w:val="00B5064F"/>
    <w:rsid w:val="00B514D0"/>
    <w:rsid w:val="00B52FEB"/>
    <w:rsid w:val="00B563AC"/>
    <w:rsid w:val="00B62827"/>
    <w:rsid w:val="00B73B5D"/>
    <w:rsid w:val="00B76CB6"/>
    <w:rsid w:val="00B83589"/>
    <w:rsid w:val="00B83DA7"/>
    <w:rsid w:val="00B84A80"/>
    <w:rsid w:val="00B93A9C"/>
    <w:rsid w:val="00BB1B05"/>
    <w:rsid w:val="00BB7374"/>
    <w:rsid w:val="00BC37AC"/>
    <w:rsid w:val="00BD2D8A"/>
    <w:rsid w:val="00BD4857"/>
    <w:rsid w:val="00BD7579"/>
    <w:rsid w:val="00BE25C9"/>
    <w:rsid w:val="00BE378E"/>
    <w:rsid w:val="00BE7F1B"/>
    <w:rsid w:val="00BF404F"/>
    <w:rsid w:val="00C0187D"/>
    <w:rsid w:val="00C03742"/>
    <w:rsid w:val="00C06CCA"/>
    <w:rsid w:val="00C12E6B"/>
    <w:rsid w:val="00C2479C"/>
    <w:rsid w:val="00C30F15"/>
    <w:rsid w:val="00C40045"/>
    <w:rsid w:val="00C44130"/>
    <w:rsid w:val="00C5226E"/>
    <w:rsid w:val="00C55F42"/>
    <w:rsid w:val="00C5672D"/>
    <w:rsid w:val="00C65FE0"/>
    <w:rsid w:val="00C73D0F"/>
    <w:rsid w:val="00C82583"/>
    <w:rsid w:val="00C91447"/>
    <w:rsid w:val="00C917A9"/>
    <w:rsid w:val="00C960F9"/>
    <w:rsid w:val="00CA044F"/>
    <w:rsid w:val="00CB2AEB"/>
    <w:rsid w:val="00CB601C"/>
    <w:rsid w:val="00CB6579"/>
    <w:rsid w:val="00CC74AE"/>
    <w:rsid w:val="00CD5FEA"/>
    <w:rsid w:val="00CD6E7E"/>
    <w:rsid w:val="00CE3420"/>
    <w:rsid w:val="00CE6538"/>
    <w:rsid w:val="00CE6FA0"/>
    <w:rsid w:val="00CF0141"/>
    <w:rsid w:val="00CF1A97"/>
    <w:rsid w:val="00CF234A"/>
    <w:rsid w:val="00D02286"/>
    <w:rsid w:val="00D0487E"/>
    <w:rsid w:val="00D07057"/>
    <w:rsid w:val="00D2272E"/>
    <w:rsid w:val="00D24435"/>
    <w:rsid w:val="00D31CED"/>
    <w:rsid w:val="00D33CB5"/>
    <w:rsid w:val="00D34308"/>
    <w:rsid w:val="00D44870"/>
    <w:rsid w:val="00D45356"/>
    <w:rsid w:val="00D46B3C"/>
    <w:rsid w:val="00D5018F"/>
    <w:rsid w:val="00D506B1"/>
    <w:rsid w:val="00D515CA"/>
    <w:rsid w:val="00D557B7"/>
    <w:rsid w:val="00D56B2A"/>
    <w:rsid w:val="00D64943"/>
    <w:rsid w:val="00D72234"/>
    <w:rsid w:val="00D743BE"/>
    <w:rsid w:val="00D74AF7"/>
    <w:rsid w:val="00D80CF6"/>
    <w:rsid w:val="00D86020"/>
    <w:rsid w:val="00D86A8F"/>
    <w:rsid w:val="00D86D4E"/>
    <w:rsid w:val="00D91386"/>
    <w:rsid w:val="00D91966"/>
    <w:rsid w:val="00DA5729"/>
    <w:rsid w:val="00DA5E07"/>
    <w:rsid w:val="00DA683D"/>
    <w:rsid w:val="00DB0D7F"/>
    <w:rsid w:val="00DC0087"/>
    <w:rsid w:val="00DD052F"/>
    <w:rsid w:val="00DE040B"/>
    <w:rsid w:val="00DF79EB"/>
    <w:rsid w:val="00DF7B00"/>
    <w:rsid w:val="00E07382"/>
    <w:rsid w:val="00E138E2"/>
    <w:rsid w:val="00E13CB8"/>
    <w:rsid w:val="00E17BF4"/>
    <w:rsid w:val="00E17D48"/>
    <w:rsid w:val="00E23AFE"/>
    <w:rsid w:val="00E2425D"/>
    <w:rsid w:val="00E25376"/>
    <w:rsid w:val="00E25E2D"/>
    <w:rsid w:val="00E300D8"/>
    <w:rsid w:val="00E30E13"/>
    <w:rsid w:val="00E37068"/>
    <w:rsid w:val="00E46A12"/>
    <w:rsid w:val="00E4750C"/>
    <w:rsid w:val="00E50710"/>
    <w:rsid w:val="00E57853"/>
    <w:rsid w:val="00E603FE"/>
    <w:rsid w:val="00E65CE0"/>
    <w:rsid w:val="00E731E3"/>
    <w:rsid w:val="00E75E80"/>
    <w:rsid w:val="00E9125E"/>
    <w:rsid w:val="00E9159B"/>
    <w:rsid w:val="00E95BE8"/>
    <w:rsid w:val="00E974EE"/>
    <w:rsid w:val="00EA2019"/>
    <w:rsid w:val="00EA3F71"/>
    <w:rsid w:val="00EC0F01"/>
    <w:rsid w:val="00EC5499"/>
    <w:rsid w:val="00EE1DDD"/>
    <w:rsid w:val="00F02732"/>
    <w:rsid w:val="00F30432"/>
    <w:rsid w:val="00F32E24"/>
    <w:rsid w:val="00F35761"/>
    <w:rsid w:val="00F4046D"/>
    <w:rsid w:val="00F439C8"/>
    <w:rsid w:val="00F450F2"/>
    <w:rsid w:val="00F47F30"/>
    <w:rsid w:val="00F57EEC"/>
    <w:rsid w:val="00F60659"/>
    <w:rsid w:val="00F62C78"/>
    <w:rsid w:val="00F7323C"/>
    <w:rsid w:val="00F77E94"/>
    <w:rsid w:val="00F90197"/>
    <w:rsid w:val="00FA230D"/>
    <w:rsid w:val="00FA6C27"/>
    <w:rsid w:val="00FB545A"/>
    <w:rsid w:val="00FB695B"/>
    <w:rsid w:val="00FC33A3"/>
    <w:rsid w:val="00FC47F7"/>
    <w:rsid w:val="00FE3FD4"/>
    <w:rsid w:val="00FE46F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5AA0"/>
  <w15:docId w15:val="{D8A2832E-83B0-4AC2-BBC0-D67A2730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A8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rsid w:val="00B84A80"/>
    <w:pPr>
      <w:widowControl w:val="0"/>
      <w:suppressAutoHyphens/>
      <w:spacing w:after="0" w:line="240" w:lineRule="auto"/>
    </w:pPr>
    <w:rPr>
      <w:rFonts w:ascii="Times New Roman" w:eastAsia="ヒラギノ角ゴ Pro W3" w:hAnsi="Times New Roman" w:cs="Times New Roman"/>
      <w:color w:val="000000"/>
      <w:kern w:val="1"/>
      <w:sz w:val="24"/>
      <w:szCs w:val="20"/>
      <w:lang w:eastAsia="pt-BR"/>
    </w:rPr>
  </w:style>
  <w:style w:type="paragraph" w:customStyle="1" w:styleId="Standard">
    <w:name w:val="Standard"/>
    <w:rsid w:val="00B84A80"/>
    <w:pPr>
      <w:widowControl w:val="0"/>
      <w:suppressAutoHyphens/>
      <w:spacing w:after="0" w:line="240" w:lineRule="auto"/>
    </w:pPr>
    <w:rPr>
      <w:rFonts w:ascii="Times New Roman" w:eastAsia="ヒラギノ角ゴ Pro W3" w:hAnsi="Times New Roman" w:cs="Times New Roman"/>
      <w:color w:val="000000"/>
      <w:kern w:val="1"/>
      <w:sz w:val="24"/>
      <w:szCs w:val="20"/>
      <w:lang w:eastAsia="pt-BR"/>
    </w:rPr>
  </w:style>
  <w:style w:type="paragraph" w:customStyle="1" w:styleId="artigo">
    <w:name w:val="artigo"/>
    <w:rsid w:val="00B84A80"/>
    <w:pPr>
      <w:spacing w:before="280" w:after="280" w:line="240" w:lineRule="auto"/>
    </w:pPr>
    <w:rPr>
      <w:rFonts w:ascii="Times New Roman" w:eastAsia="ヒラギノ角ゴ Pro W3" w:hAnsi="Times New Roman" w:cs="Times New Roman"/>
      <w:color w:val="000000"/>
      <w:kern w:val="1"/>
      <w:sz w:val="24"/>
      <w:szCs w:val="20"/>
      <w:lang w:eastAsia="pt-BR"/>
    </w:rPr>
  </w:style>
  <w:style w:type="paragraph" w:styleId="PargrafodaLista">
    <w:name w:val="List Paragraph"/>
    <w:basedOn w:val="Normal"/>
    <w:uiPriority w:val="34"/>
    <w:qFormat/>
    <w:rsid w:val="0093475A"/>
    <w:pPr>
      <w:ind w:left="720"/>
      <w:contextualSpacing/>
    </w:pPr>
  </w:style>
  <w:style w:type="paragraph" w:styleId="Textodenotaderodap">
    <w:name w:val="footnote text"/>
    <w:basedOn w:val="Normal"/>
    <w:link w:val="TextodenotaderodapChar"/>
    <w:uiPriority w:val="99"/>
    <w:semiHidden/>
    <w:unhideWhenUsed/>
    <w:rsid w:val="00CF01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0141"/>
    <w:rPr>
      <w:sz w:val="20"/>
      <w:szCs w:val="20"/>
    </w:rPr>
  </w:style>
  <w:style w:type="character" w:styleId="Refdenotaderodap">
    <w:name w:val="footnote reference"/>
    <w:basedOn w:val="Fontepargpadro"/>
    <w:uiPriority w:val="99"/>
    <w:semiHidden/>
    <w:unhideWhenUsed/>
    <w:rsid w:val="00CF0141"/>
    <w:rPr>
      <w:vertAlign w:val="superscript"/>
    </w:rPr>
  </w:style>
  <w:style w:type="paragraph" w:customStyle="1" w:styleId="artart">
    <w:name w:val="artart"/>
    <w:basedOn w:val="Normal"/>
    <w:rsid w:val="007F55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F551F"/>
    <w:rPr>
      <w:color w:val="0000FF"/>
      <w:u w:val="single"/>
    </w:rPr>
  </w:style>
  <w:style w:type="character" w:styleId="Forte">
    <w:name w:val="Strong"/>
    <w:basedOn w:val="Fontepargpadro"/>
    <w:uiPriority w:val="22"/>
    <w:qFormat/>
    <w:rsid w:val="00E46A12"/>
    <w:rPr>
      <w:b/>
      <w:bCs/>
    </w:rPr>
  </w:style>
  <w:style w:type="paragraph" w:customStyle="1" w:styleId="Default">
    <w:name w:val="Default"/>
    <w:rsid w:val="001A1123"/>
    <w:pPr>
      <w:autoSpaceDE w:val="0"/>
      <w:autoSpaceDN w:val="0"/>
      <w:adjustRightInd w:val="0"/>
      <w:spacing w:after="0" w:line="240" w:lineRule="auto"/>
    </w:pPr>
    <w:rPr>
      <w:rFonts w:ascii="Cambria" w:hAnsi="Cambria" w:cs="Cambria"/>
      <w:color w:val="000000"/>
      <w:sz w:val="24"/>
      <w:szCs w:val="24"/>
    </w:rPr>
  </w:style>
  <w:style w:type="paragraph" w:customStyle="1" w:styleId="Corpodetextorecuado">
    <w:name w:val="Corpo de texto recuado"/>
    <w:rsid w:val="009E1D01"/>
    <w:pPr>
      <w:widowControl w:val="0"/>
      <w:suppressAutoHyphens/>
      <w:spacing w:after="120" w:line="240" w:lineRule="auto"/>
      <w:ind w:left="283"/>
    </w:pPr>
    <w:rPr>
      <w:rFonts w:ascii="Times New Roman" w:eastAsia="ヒラギノ角ゴ Pro W3" w:hAnsi="Times New Roman" w:cs="Times New Roman"/>
      <w:color w:val="000000"/>
      <w:kern w:val="1"/>
      <w:sz w:val="24"/>
      <w:szCs w:val="20"/>
      <w:lang w:eastAsia="pt-BR"/>
    </w:rPr>
  </w:style>
  <w:style w:type="paragraph" w:customStyle="1" w:styleId="Corpodotexto">
    <w:name w:val="Corpo do texto"/>
    <w:rsid w:val="00475752"/>
    <w:pPr>
      <w:widowControl w:val="0"/>
      <w:suppressAutoHyphens/>
      <w:spacing w:after="120" w:line="240" w:lineRule="auto"/>
    </w:pPr>
    <w:rPr>
      <w:rFonts w:ascii="Times New Roman" w:eastAsia="ヒラギノ角ゴ Pro W3" w:hAnsi="Times New Roman" w:cs="Times New Roman"/>
      <w:color w:val="000000"/>
      <w:kern w:val="1"/>
      <w:sz w:val="24"/>
      <w:szCs w:val="20"/>
      <w:lang w:eastAsia="pt-BR"/>
    </w:rPr>
  </w:style>
  <w:style w:type="paragraph" w:customStyle="1" w:styleId="Normal1">
    <w:name w:val="Normal1"/>
    <w:rsid w:val="001A4BEC"/>
    <w:pPr>
      <w:spacing w:after="0" w:line="276" w:lineRule="auto"/>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4701">
      <w:bodyDiv w:val="1"/>
      <w:marLeft w:val="0"/>
      <w:marRight w:val="0"/>
      <w:marTop w:val="0"/>
      <w:marBottom w:val="0"/>
      <w:divBdr>
        <w:top w:val="none" w:sz="0" w:space="0" w:color="auto"/>
        <w:left w:val="none" w:sz="0" w:space="0" w:color="auto"/>
        <w:bottom w:val="none" w:sz="0" w:space="0" w:color="auto"/>
        <w:right w:val="none" w:sz="0" w:space="0" w:color="auto"/>
      </w:divBdr>
    </w:div>
    <w:div w:id="263852892">
      <w:bodyDiv w:val="1"/>
      <w:marLeft w:val="0"/>
      <w:marRight w:val="0"/>
      <w:marTop w:val="0"/>
      <w:marBottom w:val="0"/>
      <w:divBdr>
        <w:top w:val="none" w:sz="0" w:space="0" w:color="auto"/>
        <w:left w:val="none" w:sz="0" w:space="0" w:color="auto"/>
        <w:bottom w:val="none" w:sz="0" w:space="0" w:color="auto"/>
        <w:right w:val="none" w:sz="0" w:space="0" w:color="auto"/>
      </w:divBdr>
      <w:divsChild>
        <w:div w:id="1253123217">
          <w:marLeft w:val="0"/>
          <w:marRight w:val="0"/>
          <w:marTop w:val="0"/>
          <w:marBottom w:val="0"/>
          <w:divBdr>
            <w:top w:val="none" w:sz="0" w:space="0" w:color="auto"/>
            <w:left w:val="none" w:sz="0" w:space="0" w:color="auto"/>
            <w:bottom w:val="none" w:sz="0" w:space="0" w:color="auto"/>
            <w:right w:val="none" w:sz="0" w:space="0" w:color="auto"/>
          </w:divBdr>
        </w:div>
        <w:div w:id="1822500429">
          <w:marLeft w:val="0"/>
          <w:marRight w:val="0"/>
          <w:marTop w:val="0"/>
          <w:marBottom w:val="0"/>
          <w:divBdr>
            <w:top w:val="none" w:sz="0" w:space="0" w:color="auto"/>
            <w:left w:val="none" w:sz="0" w:space="0" w:color="auto"/>
            <w:bottom w:val="none" w:sz="0" w:space="0" w:color="auto"/>
            <w:right w:val="none" w:sz="0" w:space="0" w:color="auto"/>
          </w:divBdr>
        </w:div>
        <w:div w:id="1990549624">
          <w:marLeft w:val="0"/>
          <w:marRight w:val="0"/>
          <w:marTop w:val="0"/>
          <w:marBottom w:val="0"/>
          <w:divBdr>
            <w:top w:val="none" w:sz="0" w:space="0" w:color="auto"/>
            <w:left w:val="none" w:sz="0" w:space="0" w:color="auto"/>
            <w:bottom w:val="none" w:sz="0" w:space="0" w:color="auto"/>
            <w:right w:val="none" w:sz="0" w:space="0" w:color="auto"/>
          </w:divBdr>
        </w:div>
        <w:div w:id="2034960889">
          <w:marLeft w:val="0"/>
          <w:marRight w:val="0"/>
          <w:marTop w:val="0"/>
          <w:marBottom w:val="0"/>
          <w:divBdr>
            <w:top w:val="none" w:sz="0" w:space="0" w:color="auto"/>
            <w:left w:val="none" w:sz="0" w:space="0" w:color="auto"/>
            <w:bottom w:val="none" w:sz="0" w:space="0" w:color="auto"/>
            <w:right w:val="none" w:sz="0" w:space="0" w:color="auto"/>
          </w:divBdr>
        </w:div>
        <w:div w:id="593828076">
          <w:marLeft w:val="0"/>
          <w:marRight w:val="0"/>
          <w:marTop w:val="0"/>
          <w:marBottom w:val="0"/>
          <w:divBdr>
            <w:top w:val="none" w:sz="0" w:space="0" w:color="auto"/>
            <w:left w:val="none" w:sz="0" w:space="0" w:color="auto"/>
            <w:bottom w:val="none" w:sz="0" w:space="0" w:color="auto"/>
            <w:right w:val="none" w:sz="0" w:space="0" w:color="auto"/>
          </w:divBdr>
        </w:div>
        <w:div w:id="594098973">
          <w:marLeft w:val="0"/>
          <w:marRight w:val="0"/>
          <w:marTop w:val="0"/>
          <w:marBottom w:val="0"/>
          <w:divBdr>
            <w:top w:val="none" w:sz="0" w:space="0" w:color="auto"/>
            <w:left w:val="none" w:sz="0" w:space="0" w:color="auto"/>
            <w:bottom w:val="none" w:sz="0" w:space="0" w:color="auto"/>
            <w:right w:val="none" w:sz="0" w:space="0" w:color="auto"/>
          </w:divBdr>
        </w:div>
        <w:div w:id="1428691975">
          <w:marLeft w:val="0"/>
          <w:marRight w:val="0"/>
          <w:marTop w:val="0"/>
          <w:marBottom w:val="0"/>
          <w:divBdr>
            <w:top w:val="none" w:sz="0" w:space="0" w:color="auto"/>
            <w:left w:val="none" w:sz="0" w:space="0" w:color="auto"/>
            <w:bottom w:val="none" w:sz="0" w:space="0" w:color="auto"/>
            <w:right w:val="none" w:sz="0" w:space="0" w:color="auto"/>
          </w:divBdr>
        </w:div>
        <w:div w:id="1453938614">
          <w:marLeft w:val="0"/>
          <w:marRight w:val="0"/>
          <w:marTop w:val="0"/>
          <w:marBottom w:val="0"/>
          <w:divBdr>
            <w:top w:val="none" w:sz="0" w:space="0" w:color="auto"/>
            <w:left w:val="none" w:sz="0" w:space="0" w:color="auto"/>
            <w:bottom w:val="none" w:sz="0" w:space="0" w:color="auto"/>
            <w:right w:val="none" w:sz="0" w:space="0" w:color="auto"/>
          </w:divBdr>
        </w:div>
      </w:divsChild>
    </w:div>
    <w:div w:id="961232490">
      <w:bodyDiv w:val="1"/>
      <w:marLeft w:val="0"/>
      <w:marRight w:val="0"/>
      <w:marTop w:val="0"/>
      <w:marBottom w:val="0"/>
      <w:divBdr>
        <w:top w:val="none" w:sz="0" w:space="0" w:color="auto"/>
        <w:left w:val="none" w:sz="0" w:space="0" w:color="auto"/>
        <w:bottom w:val="none" w:sz="0" w:space="0" w:color="auto"/>
        <w:right w:val="none" w:sz="0" w:space="0" w:color="auto"/>
      </w:divBdr>
    </w:div>
    <w:div w:id="1015695335">
      <w:bodyDiv w:val="1"/>
      <w:marLeft w:val="0"/>
      <w:marRight w:val="0"/>
      <w:marTop w:val="0"/>
      <w:marBottom w:val="0"/>
      <w:divBdr>
        <w:top w:val="none" w:sz="0" w:space="0" w:color="auto"/>
        <w:left w:val="none" w:sz="0" w:space="0" w:color="auto"/>
        <w:bottom w:val="none" w:sz="0" w:space="0" w:color="auto"/>
        <w:right w:val="none" w:sz="0" w:space="0" w:color="auto"/>
      </w:divBdr>
    </w:div>
    <w:div w:id="193594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3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egislacao.planalto.gov.br/legisla/legislacao.nsf/Viw_Identificacao/lei%2013.467-2017?OpenDocument"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lei%208.742-1993?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B9499-8F84-4444-90B1-618145BA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8849</Words>
  <Characters>47788</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2020-05-25T21:55:00Z</dcterms:created>
  <dcterms:modified xsi:type="dcterms:W3CDTF">2020-05-25T21:59:00Z</dcterms:modified>
</cp:coreProperties>
</file>